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7B08B0" w14:textId="77777777" w:rsidR="00622BFC" w:rsidRPr="006043A2" w:rsidRDefault="00622BFC" w:rsidP="00622BFC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6043A2">
        <w:rPr>
          <w:b/>
          <w:bCs/>
          <w:sz w:val="28"/>
          <w:szCs w:val="28"/>
        </w:rPr>
        <w:t>Информационная справка</w:t>
      </w:r>
    </w:p>
    <w:p w14:paraId="18094D8A" w14:textId="77777777" w:rsidR="00622BFC" w:rsidRPr="006043A2" w:rsidRDefault="00622BFC" w:rsidP="00622BFC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</w:p>
    <w:p w14:paraId="37F05584" w14:textId="77777777" w:rsidR="00622BFC" w:rsidRPr="006043A2" w:rsidRDefault="00622BFC" w:rsidP="00622BFC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6043A2">
        <w:rPr>
          <w:b/>
          <w:bCs/>
          <w:sz w:val="28"/>
          <w:szCs w:val="28"/>
        </w:rPr>
        <w:t>«Знание. Первые»</w:t>
      </w:r>
    </w:p>
    <w:p w14:paraId="1A0D6D24" w14:textId="77777777" w:rsidR="00622BFC" w:rsidRPr="006043A2" w:rsidRDefault="00622BFC" w:rsidP="00622BFC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6043A2">
        <w:rPr>
          <w:b/>
          <w:bCs/>
          <w:sz w:val="28"/>
          <w:szCs w:val="28"/>
        </w:rPr>
        <w:t>Федеральный просветительский марафон</w:t>
      </w:r>
    </w:p>
    <w:p w14:paraId="1020BCCC" w14:textId="77777777" w:rsidR="00622BFC" w:rsidRPr="006043A2" w:rsidRDefault="00622BFC" w:rsidP="00622BFC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</w:p>
    <w:p w14:paraId="52F792DC" w14:textId="77777777" w:rsidR="00622BFC" w:rsidRPr="006043A2" w:rsidRDefault="00622BFC" w:rsidP="00622BFC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6043A2">
        <w:rPr>
          <w:b/>
          <w:bCs/>
          <w:sz w:val="28"/>
          <w:szCs w:val="28"/>
        </w:rPr>
        <w:t>Тема: «Время действий»</w:t>
      </w:r>
    </w:p>
    <w:p w14:paraId="7EC9D6F6" w14:textId="77777777" w:rsidR="00622BFC" w:rsidRPr="006043A2" w:rsidRDefault="00622BFC" w:rsidP="00622BFC">
      <w:pPr>
        <w:autoSpaceDE w:val="0"/>
        <w:autoSpaceDN w:val="0"/>
        <w:adjustRightInd w:val="0"/>
        <w:rPr>
          <w:sz w:val="28"/>
          <w:szCs w:val="28"/>
        </w:rPr>
      </w:pPr>
    </w:p>
    <w:p w14:paraId="2048A1CA" w14:textId="77777777" w:rsidR="00622BFC" w:rsidRPr="006043A2" w:rsidRDefault="00622BFC" w:rsidP="00622BFC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14:paraId="1D739721" w14:textId="77777777" w:rsidR="00622BFC" w:rsidRPr="006043A2" w:rsidRDefault="00622BFC" w:rsidP="00622BFC">
      <w:pPr>
        <w:autoSpaceDE w:val="0"/>
        <w:autoSpaceDN w:val="0"/>
        <w:adjustRightInd w:val="0"/>
        <w:jc w:val="both"/>
        <w:rPr>
          <w:b/>
          <w:bCs/>
          <w:sz w:val="28"/>
          <w:szCs w:val="28"/>
          <w:lang w:val="ru"/>
        </w:rPr>
      </w:pPr>
      <w:r w:rsidRPr="006043A2">
        <w:rPr>
          <w:b/>
          <w:bCs/>
          <w:sz w:val="28"/>
          <w:szCs w:val="28"/>
        </w:rPr>
        <w:tab/>
        <w:t xml:space="preserve">Федеральный просветительский марафон </w:t>
      </w:r>
      <w:r w:rsidRPr="006043A2">
        <w:rPr>
          <w:b/>
          <w:bCs/>
          <w:sz w:val="28"/>
          <w:szCs w:val="28"/>
          <w:lang w:val="ru"/>
        </w:rPr>
        <w:t xml:space="preserve">«Знание. Первые» – </w:t>
      </w:r>
      <w:r w:rsidRPr="006043A2">
        <w:rPr>
          <w:sz w:val="28"/>
          <w:szCs w:val="28"/>
          <w:lang w:val="ru"/>
        </w:rPr>
        <w:t>это главная площадка страны для открытой дискуссии молодежи с представителями государственной власти, науки, образования, культуры, бизнеса и лидеры мнений. Спикеры расскажут о том, что они делают, чтобы активная молодежь могла реализовать свой потенциал на благо общества и будущего страны. Яркие представители молодого поколения поделятся своими историями успеха в современных реалиях.</w:t>
      </w:r>
      <w:r w:rsidRPr="006043A2">
        <w:rPr>
          <w:b/>
          <w:bCs/>
          <w:sz w:val="28"/>
          <w:szCs w:val="28"/>
          <w:lang w:val="ru"/>
        </w:rPr>
        <w:t xml:space="preserve"> </w:t>
      </w:r>
    </w:p>
    <w:p w14:paraId="7679912C" w14:textId="77777777" w:rsidR="00622BFC" w:rsidRPr="006043A2" w:rsidRDefault="00622BFC" w:rsidP="00622BFC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14:paraId="30C32A10" w14:textId="77777777" w:rsidR="00622BFC" w:rsidRPr="006043A2" w:rsidRDefault="00622BFC" w:rsidP="00622BF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sz w:val="28"/>
          <w:szCs w:val="28"/>
        </w:rPr>
      </w:pPr>
      <w:r w:rsidRPr="006043A2">
        <w:rPr>
          <w:sz w:val="28"/>
          <w:szCs w:val="28"/>
        </w:rPr>
        <w:t>Механика проведения: 3 дня выступлений спикеров на наиболее актуальные темы с онлайн-трансляцией.</w:t>
      </w:r>
    </w:p>
    <w:p w14:paraId="4A318300" w14:textId="77777777" w:rsidR="00622BFC" w:rsidRPr="006043A2" w:rsidRDefault="00622BFC" w:rsidP="00622BF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b/>
          <w:bCs/>
          <w:sz w:val="28"/>
          <w:szCs w:val="28"/>
        </w:rPr>
      </w:pPr>
    </w:p>
    <w:p w14:paraId="687B7303" w14:textId="77777777" w:rsidR="00622BFC" w:rsidRPr="006043A2" w:rsidRDefault="00622BFC" w:rsidP="00622BFC">
      <w:pPr>
        <w:pStyle w:val="a5"/>
        <w:jc w:val="both"/>
        <w:rPr>
          <w:sz w:val="28"/>
          <w:szCs w:val="28"/>
        </w:rPr>
      </w:pPr>
      <w:r w:rsidRPr="006043A2">
        <w:rPr>
          <w:sz w:val="28"/>
          <w:szCs w:val="28"/>
        </w:rPr>
        <w:t xml:space="preserve">Основное: </w:t>
      </w:r>
    </w:p>
    <w:p w14:paraId="62F81606" w14:textId="77777777" w:rsidR="00622BFC" w:rsidRPr="006043A2" w:rsidRDefault="00622BFC" w:rsidP="00622BFC">
      <w:pPr>
        <w:pStyle w:val="a5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284" w:firstLine="425"/>
        <w:jc w:val="both"/>
        <w:rPr>
          <w:sz w:val="28"/>
          <w:szCs w:val="28"/>
        </w:rPr>
      </w:pPr>
      <w:r w:rsidRPr="006043A2">
        <w:rPr>
          <w:sz w:val="28"/>
          <w:szCs w:val="28"/>
        </w:rPr>
        <w:t>Даты проведения: 24-26 апреля 2023 г.</w:t>
      </w:r>
    </w:p>
    <w:p w14:paraId="6271DF83" w14:textId="77777777" w:rsidR="00622BFC" w:rsidRPr="006043A2" w:rsidRDefault="00622BFC" w:rsidP="00622BFC">
      <w:pPr>
        <w:pStyle w:val="a5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284" w:firstLine="425"/>
        <w:jc w:val="both"/>
        <w:rPr>
          <w:sz w:val="28"/>
          <w:szCs w:val="28"/>
        </w:rPr>
      </w:pPr>
      <w:r w:rsidRPr="006043A2">
        <w:rPr>
          <w:sz w:val="28"/>
          <w:szCs w:val="28"/>
        </w:rPr>
        <w:t>Целевая аудитория: 14-35 лет</w:t>
      </w:r>
    </w:p>
    <w:p w14:paraId="45987DAE" w14:textId="77777777" w:rsidR="00622BFC" w:rsidRPr="006043A2" w:rsidRDefault="00622BFC" w:rsidP="00622BFC">
      <w:pPr>
        <w:pStyle w:val="a5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284" w:firstLine="425"/>
        <w:jc w:val="both"/>
        <w:rPr>
          <w:sz w:val="28"/>
          <w:szCs w:val="28"/>
        </w:rPr>
      </w:pPr>
      <w:r w:rsidRPr="006043A2">
        <w:rPr>
          <w:sz w:val="28"/>
          <w:szCs w:val="28"/>
        </w:rPr>
        <w:t>Количество площадок: 5 шт. (1 центральная и 4 региональные)</w:t>
      </w:r>
    </w:p>
    <w:p w14:paraId="061A54EE" w14:textId="77777777" w:rsidR="00622BFC" w:rsidRPr="006043A2" w:rsidRDefault="00622BFC" w:rsidP="00622BFC">
      <w:pPr>
        <w:pStyle w:val="a5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284" w:firstLine="425"/>
        <w:jc w:val="both"/>
        <w:rPr>
          <w:sz w:val="28"/>
          <w:szCs w:val="28"/>
        </w:rPr>
      </w:pPr>
      <w:r w:rsidRPr="006043A2">
        <w:rPr>
          <w:sz w:val="28"/>
          <w:szCs w:val="28"/>
        </w:rPr>
        <w:t>Центральная площадка: МВО «Манеж»</w:t>
      </w:r>
    </w:p>
    <w:p w14:paraId="3B38E456" w14:textId="77777777" w:rsidR="00622BFC" w:rsidRPr="006043A2" w:rsidRDefault="00622BFC" w:rsidP="00622BFC">
      <w:pPr>
        <w:pStyle w:val="a5"/>
        <w:jc w:val="both"/>
        <w:rPr>
          <w:b/>
          <w:bCs/>
          <w:sz w:val="28"/>
          <w:szCs w:val="28"/>
        </w:rPr>
      </w:pPr>
    </w:p>
    <w:p w14:paraId="109C81B9" w14:textId="77777777" w:rsidR="00622BFC" w:rsidRPr="006043A2" w:rsidRDefault="00622BFC" w:rsidP="00622BFC">
      <w:pPr>
        <w:pStyle w:val="a5"/>
        <w:jc w:val="both"/>
        <w:rPr>
          <w:b/>
          <w:bCs/>
          <w:sz w:val="28"/>
          <w:szCs w:val="28"/>
        </w:rPr>
      </w:pPr>
      <w:r w:rsidRPr="006043A2">
        <w:rPr>
          <w:b/>
          <w:bCs/>
          <w:sz w:val="28"/>
          <w:szCs w:val="28"/>
        </w:rPr>
        <w:t xml:space="preserve">Концепция </w:t>
      </w:r>
    </w:p>
    <w:p w14:paraId="5F295ED0" w14:textId="77777777" w:rsidR="00622BFC" w:rsidRPr="006043A2" w:rsidRDefault="00622BFC" w:rsidP="00622BFC">
      <w:pPr>
        <w:ind w:left="709"/>
        <w:jc w:val="both"/>
        <w:rPr>
          <w:rFonts w:eastAsia="Cambria"/>
          <w:bCs/>
          <w:sz w:val="28"/>
          <w:szCs w:val="28"/>
        </w:rPr>
      </w:pPr>
      <w:r w:rsidRPr="006043A2">
        <w:rPr>
          <w:rFonts w:eastAsia="Cambria"/>
          <w:bCs/>
          <w:sz w:val="28"/>
          <w:szCs w:val="28"/>
        </w:rPr>
        <w:t>Россия сегодня – страна стремительных изменений в исторически переломном моменте и именно молодым людям нужно увидеть в этом потенциал для себя, новые перспективы и активно двигаться вперед без страха. В рамках Марафона мы делаем акцент на молодого человека сегодня, именно с его точки зрения. Мы смотрим на возможности, определяем качества, которые необходимы для самореализации и показываем, какими путями ему можно построить карьеру и добиться успеха.</w:t>
      </w:r>
    </w:p>
    <w:p w14:paraId="51272BC7" w14:textId="77777777" w:rsidR="00622BFC" w:rsidRPr="006043A2" w:rsidRDefault="00622BFC" w:rsidP="00622BFC">
      <w:pPr>
        <w:ind w:left="709"/>
        <w:jc w:val="both"/>
        <w:rPr>
          <w:rFonts w:eastAsia="Cambria"/>
          <w:bCs/>
          <w:sz w:val="28"/>
          <w:szCs w:val="28"/>
        </w:rPr>
      </w:pPr>
    </w:p>
    <w:p w14:paraId="66C73F71" w14:textId="77777777" w:rsidR="00622BFC" w:rsidRPr="006043A2" w:rsidRDefault="00622BFC" w:rsidP="00622BFC">
      <w:pPr>
        <w:pStyle w:val="a5"/>
        <w:ind w:firstLine="708"/>
        <w:jc w:val="both"/>
        <w:rPr>
          <w:b/>
          <w:bCs/>
          <w:sz w:val="28"/>
          <w:szCs w:val="28"/>
        </w:rPr>
      </w:pPr>
      <w:r w:rsidRPr="006043A2">
        <w:rPr>
          <w:b/>
          <w:bCs/>
          <w:sz w:val="28"/>
          <w:szCs w:val="28"/>
        </w:rPr>
        <w:t xml:space="preserve">Основные посылы (тезисы): </w:t>
      </w:r>
    </w:p>
    <w:p w14:paraId="04D9BD34" w14:textId="77777777" w:rsidR="00622BFC" w:rsidRPr="006043A2" w:rsidRDefault="00622BFC" w:rsidP="00622BFC">
      <w:pPr>
        <w:pStyle w:val="a5"/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93" w:hanging="284"/>
        <w:jc w:val="both"/>
        <w:rPr>
          <w:sz w:val="28"/>
          <w:szCs w:val="28"/>
        </w:rPr>
      </w:pPr>
      <w:r w:rsidRPr="006043A2">
        <w:rPr>
          <w:sz w:val="28"/>
          <w:szCs w:val="28"/>
        </w:rPr>
        <w:t>Время сегодня – это время действовать;</w:t>
      </w:r>
    </w:p>
    <w:p w14:paraId="303C1DA1" w14:textId="77777777" w:rsidR="00622BFC" w:rsidRPr="006043A2" w:rsidRDefault="00622BFC" w:rsidP="00622BFC">
      <w:pPr>
        <w:pStyle w:val="a5"/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93" w:hanging="284"/>
        <w:jc w:val="both"/>
        <w:rPr>
          <w:sz w:val="28"/>
          <w:szCs w:val="28"/>
        </w:rPr>
      </w:pPr>
      <w:r w:rsidRPr="006043A2">
        <w:rPr>
          <w:sz w:val="28"/>
          <w:szCs w:val="28"/>
        </w:rPr>
        <w:t xml:space="preserve">Герой нашего времени – человек действующий. </w:t>
      </w:r>
    </w:p>
    <w:p w14:paraId="0D4963A3" w14:textId="77777777" w:rsidR="00622BFC" w:rsidRPr="006043A2" w:rsidRDefault="00622BFC" w:rsidP="00622BFC">
      <w:pPr>
        <w:jc w:val="both"/>
        <w:rPr>
          <w:rFonts w:eastAsia="Cambria"/>
          <w:bCs/>
          <w:sz w:val="28"/>
          <w:szCs w:val="28"/>
        </w:rPr>
      </w:pPr>
    </w:p>
    <w:p w14:paraId="538015E4" w14:textId="77777777" w:rsidR="00622BFC" w:rsidRPr="006043A2" w:rsidRDefault="00622BFC" w:rsidP="00622BFC">
      <w:pPr>
        <w:ind w:left="708"/>
        <w:jc w:val="both"/>
        <w:rPr>
          <w:rFonts w:eastAsia="Cambria"/>
          <w:b/>
          <w:sz w:val="28"/>
          <w:szCs w:val="28"/>
        </w:rPr>
      </w:pPr>
      <w:r w:rsidRPr="006043A2">
        <w:rPr>
          <w:rFonts w:eastAsia="Cambria"/>
          <w:b/>
          <w:sz w:val="28"/>
          <w:szCs w:val="28"/>
        </w:rPr>
        <w:t>Программа Марафона</w:t>
      </w:r>
    </w:p>
    <w:p w14:paraId="73D4B613" w14:textId="77777777" w:rsidR="00622BFC" w:rsidRPr="006043A2" w:rsidRDefault="00622BFC" w:rsidP="00622BFC">
      <w:pPr>
        <w:jc w:val="both"/>
        <w:rPr>
          <w:rFonts w:eastAsia="Cambria"/>
          <w:bCs/>
          <w:sz w:val="28"/>
          <w:szCs w:val="28"/>
        </w:rPr>
      </w:pPr>
    </w:p>
    <w:p w14:paraId="4259E679" w14:textId="77777777" w:rsidR="00622BFC" w:rsidRPr="006043A2" w:rsidRDefault="00622BFC" w:rsidP="00622BFC">
      <w:pPr>
        <w:ind w:left="709"/>
        <w:jc w:val="both"/>
        <w:rPr>
          <w:rFonts w:eastAsia="Cambria"/>
          <w:bCs/>
          <w:sz w:val="28"/>
          <w:szCs w:val="28"/>
        </w:rPr>
      </w:pPr>
      <w:r w:rsidRPr="006043A2">
        <w:rPr>
          <w:rFonts w:eastAsia="Cambria"/>
          <w:bCs/>
          <w:sz w:val="28"/>
          <w:szCs w:val="28"/>
        </w:rPr>
        <w:t xml:space="preserve">Программа Марафона сквозная. </w:t>
      </w:r>
      <w:r w:rsidRPr="006043A2">
        <w:rPr>
          <w:rFonts w:eastAsia="Cambria"/>
          <w:bCs/>
          <w:sz w:val="28"/>
          <w:szCs w:val="28"/>
          <w:lang w:val="ru"/>
        </w:rPr>
        <w:t xml:space="preserve">Для навигации участников по программе используется </w:t>
      </w:r>
      <w:r w:rsidRPr="006043A2">
        <w:rPr>
          <w:rFonts w:eastAsia="Cambria"/>
          <w:b/>
          <w:bCs/>
          <w:sz w:val="28"/>
          <w:szCs w:val="28"/>
          <w:lang w:val="ru"/>
        </w:rPr>
        <w:t>облако тегов</w:t>
      </w:r>
      <w:r w:rsidRPr="006043A2">
        <w:rPr>
          <w:rFonts w:eastAsia="Cambria"/>
          <w:bCs/>
          <w:sz w:val="28"/>
          <w:szCs w:val="28"/>
          <w:lang w:val="ru"/>
        </w:rPr>
        <w:t>:</w:t>
      </w:r>
    </w:p>
    <w:p w14:paraId="0DEB7545" w14:textId="77777777" w:rsidR="00622BFC" w:rsidRPr="006043A2" w:rsidRDefault="00622BFC" w:rsidP="00622BFC">
      <w:pPr>
        <w:pStyle w:val="ad"/>
        <w:numPr>
          <w:ilvl w:val="0"/>
          <w:numId w:val="23"/>
        </w:numPr>
        <w:spacing w:after="0" w:line="240" w:lineRule="auto"/>
        <w:contextualSpacing/>
        <w:jc w:val="both"/>
        <w:rPr>
          <w:rFonts w:ascii="Times New Roman" w:eastAsia="Cambria" w:hAnsi="Times New Roman"/>
          <w:bCs/>
          <w:sz w:val="28"/>
          <w:szCs w:val="28"/>
          <w:lang w:val="ru"/>
        </w:rPr>
      </w:pPr>
      <w:r w:rsidRPr="006043A2">
        <w:rPr>
          <w:rFonts w:ascii="Times New Roman" w:eastAsia="Cambria" w:hAnsi="Times New Roman"/>
          <w:bCs/>
          <w:sz w:val="28"/>
          <w:szCs w:val="28"/>
          <w:lang w:val="ru"/>
        </w:rPr>
        <w:lastRenderedPageBreak/>
        <w:t>Государство и политика</w:t>
      </w:r>
    </w:p>
    <w:p w14:paraId="1CFE8C38" w14:textId="77777777" w:rsidR="00622BFC" w:rsidRPr="006043A2" w:rsidRDefault="00622BFC" w:rsidP="00622BFC">
      <w:pPr>
        <w:pStyle w:val="ad"/>
        <w:numPr>
          <w:ilvl w:val="0"/>
          <w:numId w:val="23"/>
        </w:numPr>
        <w:spacing w:after="0" w:line="240" w:lineRule="auto"/>
        <w:contextualSpacing/>
        <w:jc w:val="both"/>
        <w:rPr>
          <w:rFonts w:ascii="Times New Roman" w:eastAsia="Cambria" w:hAnsi="Times New Roman"/>
          <w:bCs/>
          <w:sz w:val="28"/>
          <w:szCs w:val="28"/>
          <w:lang w:val="ru"/>
        </w:rPr>
      </w:pPr>
      <w:r w:rsidRPr="006043A2">
        <w:rPr>
          <w:rFonts w:ascii="Times New Roman" w:eastAsia="Cambria" w:hAnsi="Times New Roman"/>
          <w:bCs/>
          <w:sz w:val="28"/>
          <w:szCs w:val="28"/>
          <w:lang w:val="ru"/>
        </w:rPr>
        <w:t>Образование</w:t>
      </w:r>
    </w:p>
    <w:p w14:paraId="6C560400" w14:textId="77777777" w:rsidR="00622BFC" w:rsidRPr="006043A2" w:rsidRDefault="00622BFC" w:rsidP="00622BFC">
      <w:pPr>
        <w:pStyle w:val="ad"/>
        <w:numPr>
          <w:ilvl w:val="0"/>
          <w:numId w:val="23"/>
        </w:numPr>
        <w:spacing w:after="0" w:line="240" w:lineRule="auto"/>
        <w:contextualSpacing/>
        <w:jc w:val="both"/>
        <w:rPr>
          <w:rFonts w:ascii="Times New Roman" w:eastAsia="Cambria" w:hAnsi="Times New Roman"/>
          <w:bCs/>
          <w:sz w:val="28"/>
          <w:szCs w:val="28"/>
          <w:lang w:val="ru"/>
        </w:rPr>
      </w:pPr>
      <w:r w:rsidRPr="006043A2">
        <w:rPr>
          <w:rFonts w:ascii="Times New Roman" w:eastAsia="Cambria" w:hAnsi="Times New Roman"/>
          <w:bCs/>
          <w:sz w:val="28"/>
          <w:szCs w:val="28"/>
          <w:lang w:val="ru"/>
        </w:rPr>
        <w:t>Карьера</w:t>
      </w:r>
    </w:p>
    <w:p w14:paraId="3AE47507" w14:textId="77777777" w:rsidR="00622BFC" w:rsidRPr="006043A2" w:rsidRDefault="00622BFC" w:rsidP="00622BFC">
      <w:pPr>
        <w:pStyle w:val="ad"/>
        <w:numPr>
          <w:ilvl w:val="0"/>
          <w:numId w:val="23"/>
        </w:numPr>
        <w:spacing w:after="0" w:line="240" w:lineRule="auto"/>
        <w:contextualSpacing/>
        <w:jc w:val="both"/>
        <w:rPr>
          <w:rFonts w:ascii="Times New Roman" w:eastAsia="Cambria" w:hAnsi="Times New Roman"/>
          <w:bCs/>
          <w:sz w:val="28"/>
          <w:szCs w:val="28"/>
          <w:lang w:val="ru"/>
        </w:rPr>
      </w:pPr>
      <w:r w:rsidRPr="006043A2">
        <w:rPr>
          <w:rFonts w:ascii="Times New Roman" w:eastAsia="Cambria" w:hAnsi="Times New Roman"/>
          <w:bCs/>
          <w:sz w:val="28"/>
          <w:szCs w:val="28"/>
          <w:lang w:val="ru"/>
        </w:rPr>
        <w:t>Экономика и финансы</w:t>
      </w:r>
    </w:p>
    <w:p w14:paraId="696A5F4A" w14:textId="77777777" w:rsidR="00622BFC" w:rsidRPr="006043A2" w:rsidRDefault="00622BFC" w:rsidP="00622BFC">
      <w:pPr>
        <w:pStyle w:val="ad"/>
        <w:numPr>
          <w:ilvl w:val="0"/>
          <w:numId w:val="23"/>
        </w:numPr>
        <w:spacing w:after="0" w:line="240" w:lineRule="auto"/>
        <w:contextualSpacing/>
        <w:jc w:val="both"/>
        <w:rPr>
          <w:rFonts w:ascii="Times New Roman" w:eastAsia="Cambria" w:hAnsi="Times New Roman"/>
          <w:bCs/>
          <w:sz w:val="28"/>
          <w:szCs w:val="28"/>
          <w:lang w:val="ru"/>
        </w:rPr>
      </w:pPr>
      <w:r w:rsidRPr="006043A2">
        <w:rPr>
          <w:rFonts w:ascii="Times New Roman" w:eastAsia="Cambria" w:hAnsi="Times New Roman"/>
          <w:bCs/>
          <w:sz w:val="28"/>
          <w:szCs w:val="28"/>
          <w:lang w:val="ru"/>
        </w:rPr>
        <w:t>Культура и искусство</w:t>
      </w:r>
    </w:p>
    <w:p w14:paraId="30D67A3E" w14:textId="77777777" w:rsidR="00622BFC" w:rsidRPr="006043A2" w:rsidRDefault="00622BFC" w:rsidP="00622BFC">
      <w:pPr>
        <w:pStyle w:val="ad"/>
        <w:numPr>
          <w:ilvl w:val="0"/>
          <w:numId w:val="23"/>
        </w:numPr>
        <w:spacing w:after="0" w:line="240" w:lineRule="auto"/>
        <w:contextualSpacing/>
        <w:jc w:val="both"/>
        <w:rPr>
          <w:rFonts w:ascii="Times New Roman" w:eastAsia="Cambria" w:hAnsi="Times New Roman"/>
          <w:bCs/>
          <w:sz w:val="28"/>
          <w:szCs w:val="28"/>
          <w:lang w:val="ru"/>
        </w:rPr>
      </w:pPr>
      <w:r w:rsidRPr="006043A2">
        <w:rPr>
          <w:rFonts w:ascii="Times New Roman" w:eastAsia="Cambria" w:hAnsi="Times New Roman"/>
          <w:bCs/>
          <w:sz w:val="28"/>
          <w:szCs w:val="28"/>
          <w:lang w:val="ru"/>
        </w:rPr>
        <w:t>Новые медиа</w:t>
      </w:r>
    </w:p>
    <w:p w14:paraId="2F1C66A1" w14:textId="77777777" w:rsidR="00622BFC" w:rsidRPr="006043A2" w:rsidRDefault="00622BFC" w:rsidP="00622BFC">
      <w:pPr>
        <w:pStyle w:val="ad"/>
        <w:numPr>
          <w:ilvl w:val="0"/>
          <w:numId w:val="23"/>
        </w:numPr>
        <w:spacing w:after="0" w:line="240" w:lineRule="auto"/>
        <w:contextualSpacing/>
        <w:jc w:val="both"/>
        <w:rPr>
          <w:rFonts w:ascii="Times New Roman" w:eastAsia="Cambria" w:hAnsi="Times New Roman"/>
          <w:bCs/>
          <w:sz w:val="28"/>
          <w:szCs w:val="28"/>
          <w:lang w:val="ru"/>
        </w:rPr>
      </w:pPr>
      <w:r w:rsidRPr="006043A2">
        <w:rPr>
          <w:rFonts w:ascii="Times New Roman" w:eastAsia="Cambria" w:hAnsi="Times New Roman"/>
          <w:bCs/>
          <w:sz w:val="28"/>
          <w:szCs w:val="28"/>
          <w:lang w:val="ru"/>
        </w:rPr>
        <w:t xml:space="preserve">История </w:t>
      </w:r>
    </w:p>
    <w:p w14:paraId="6F99FA9D" w14:textId="77777777" w:rsidR="00622BFC" w:rsidRPr="006043A2" w:rsidRDefault="00622BFC" w:rsidP="00622BFC">
      <w:pPr>
        <w:pStyle w:val="ad"/>
        <w:numPr>
          <w:ilvl w:val="0"/>
          <w:numId w:val="23"/>
        </w:numPr>
        <w:spacing w:after="0" w:line="240" w:lineRule="auto"/>
        <w:contextualSpacing/>
        <w:jc w:val="both"/>
        <w:rPr>
          <w:rFonts w:ascii="Times New Roman" w:eastAsia="Cambria" w:hAnsi="Times New Roman"/>
          <w:bCs/>
          <w:sz w:val="28"/>
          <w:szCs w:val="28"/>
          <w:lang w:val="ru"/>
        </w:rPr>
      </w:pPr>
      <w:r w:rsidRPr="006043A2">
        <w:rPr>
          <w:rFonts w:ascii="Times New Roman" w:eastAsia="Cambria" w:hAnsi="Times New Roman"/>
          <w:bCs/>
          <w:sz w:val="28"/>
          <w:szCs w:val="28"/>
          <w:lang w:val="ru"/>
        </w:rPr>
        <w:t>Традиционные ценности</w:t>
      </w:r>
    </w:p>
    <w:p w14:paraId="013047DC" w14:textId="77777777" w:rsidR="00622BFC" w:rsidRPr="006043A2" w:rsidRDefault="00622BFC" w:rsidP="00622BFC">
      <w:pPr>
        <w:pStyle w:val="ad"/>
        <w:numPr>
          <w:ilvl w:val="0"/>
          <w:numId w:val="23"/>
        </w:numPr>
        <w:spacing w:after="0" w:line="240" w:lineRule="auto"/>
        <w:contextualSpacing/>
        <w:jc w:val="both"/>
        <w:rPr>
          <w:rFonts w:ascii="Times New Roman" w:eastAsia="Cambria" w:hAnsi="Times New Roman"/>
          <w:bCs/>
          <w:sz w:val="28"/>
          <w:szCs w:val="28"/>
          <w:lang w:val="ru"/>
        </w:rPr>
      </w:pPr>
      <w:r w:rsidRPr="006043A2">
        <w:rPr>
          <w:rFonts w:ascii="Times New Roman" w:eastAsia="Cambria" w:hAnsi="Times New Roman"/>
          <w:bCs/>
          <w:sz w:val="28"/>
          <w:szCs w:val="28"/>
          <w:lang w:val="ru"/>
        </w:rPr>
        <w:t>Наука, ИИ и новые технологии и другие.</w:t>
      </w:r>
    </w:p>
    <w:p w14:paraId="344168E9" w14:textId="77777777" w:rsidR="00622BFC" w:rsidRPr="006043A2" w:rsidRDefault="00622BFC" w:rsidP="00622BFC">
      <w:pPr>
        <w:jc w:val="both"/>
        <w:rPr>
          <w:rFonts w:eastAsia="Cambria"/>
          <w:bCs/>
          <w:sz w:val="28"/>
          <w:szCs w:val="28"/>
          <w:lang w:val="ru"/>
        </w:rPr>
      </w:pPr>
    </w:p>
    <w:p w14:paraId="4C629002" w14:textId="77777777" w:rsidR="00622BFC" w:rsidRPr="006043A2" w:rsidRDefault="00622BFC" w:rsidP="00622BFC">
      <w:pPr>
        <w:ind w:left="708"/>
        <w:jc w:val="both"/>
        <w:rPr>
          <w:rFonts w:eastAsia="Cambria"/>
          <w:sz w:val="28"/>
          <w:szCs w:val="28"/>
          <w:lang w:val="ru"/>
        </w:rPr>
      </w:pPr>
      <w:r w:rsidRPr="006043A2">
        <w:rPr>
          <w:rFonts w:eastAsia="Cambria"/>
          <w:b/>
          <w:bCs/>
          <w:sz w:val="28"/>
          <w:szCs w:val="28"/>
          <w:lang w:val="ru"/>
        </w:rPr>
        <w:t xml:space="preserve">Каждый из дней Марафона </w:t>
      </w:r>
      <w:r w:rsidRPr="006043A2">
        <w:rPr>
          <w:rFonts w:eastAsia="Cambria"/>
          <w:sz w:val="28"/>
          <w:szCs w:val="28"/>
          <w:lang w:val="ru"/>
        </w:rPr>
        <w:t>– это этап трансформации героя нашего времени на пути развития в реальном времени.</w:t>
      </w:r>
    </w:p>
    <w:p w14:paraId="7C3B6823" w14:textId="77777777" w:rsidR="00622BFC" w:rsidRPr="006043A2" w:rsidRDefault="00622BFC" w:rsidP="00622BFC">
      <w:pPr>
        <w:ind w:left="709"/>
        <w:jc w:val="both"/>
        <w:rPr>
          <w:rFonts w:eastAsia="Cambria"/>
          <w:bCs/>
          <w:sz w:val="28"/>
          <w:szCs w:val="28"/>
        </w:rPr>
      </w:pPr>
    </w:p>
    <w:p w14:paraId="0E171349" w14:textId="77777777" w:rsidR="00622BFC" w:rsidRPr="006043A2" w:rsidRDefault="00622BFC" w:rsidP="00622BFC">
      <w:pPr>
        <w:ind w:left="709"/>
        <w:jc w:val="both"/>
        <w:rPr>
          <w:rFonts w:eastAsia="Cambria"/>
          <w:b/>
          <w:sz w:val="28"/>
          <w:szCs w:val="28"/>
        </w:rPr>
      </w:pPr>
      <w:r w:rsidRPr="006043A2">
        <w:rPr>
          <w:rFonts w:eastAsia="Cambria"/>
          <w:b/>
          <w:sz w:val="28"/>
          <w:szCs w:val="28"/>
        </w:rPr>
        <w:t>Структура Марафона:</w:t>
      </w:r>
    </w:p>
    <w:p w14:paraId="264B81B5" w14:textId="22717451" w:rsidR="00622BFC" w:rsidRPr="006043A2" w:rsidRDefault="00622BFC" w:rsidP="00622BFC">
      <w:pPr>
        <w:pStyle w:val="ad"/>
        <w:numPr>
          <w:ilvl w:val="0"/>
          <w:numId w:val="24"/>
        </w:numPr>
        <w:spacing w:after="0" w:line="240" w:lineRule="auto"/>
        <w:contextualSpacing/>
        <w:jc w:val="both"/>
        <w:rPr>
          <w:rFonts w:ascii="Times New Roman" w:eastAsia="Cambria" w:hAnsi="Times New Roman"/>
          <w:bCs/>
          <w:sz w:val="28"/>
          <w:szCs w:val="28"/>
        </w:rPr>
      </w:pPr>
      <w:r w:rsidRPr="006043A2">
        <w:rPr>
          <w:rFonts w:ascii="Times New Roman" w:eastAsia="Cambria" w:hAnsi="Times New Roman"/>
          <w:bCs/>
          <w:sz w:val="28"/>
          <w:szCs w:val="28"/>
        </w:rPr>
        <w:t>День первый (24 апреля) – «Время действий»</w:t>
      </w:r>
    </w:p>
    <w:p w14:paraId="39BBBA58" w14:textId="77777777" w:rsidR="00622BFC" w:rsidRPr="006043A2" w:rsidRDefault="00622BFC" w:rsidP="00622BFC">
      <w:pPr>
        <w:pStyle w:val="ad"/>
        <w:ind w:left="1429"/>
        <w:jc w:val="both"/>
        <w:rPr>
          <w:rFonts w:ascii="Times New Roman" w:eastAsia="Cambria" w:hAnsi="Times New Roman"/>
          <w:bCs/>
          <w:sz w:val="28"/>
          <w:szCs w:val="28"/>
        </w:rPr>
      </w:pPr>
      <w:r w:rsidRPr="006043A2">
        <w:rPr>
          <w:rFonts w:ascii="Times New Roman" w:eastAsia="Cambria" w:hAnsi="Times New Roman"/>
          <w:bCs/>
          <w:sz w:val="28"/>
          <w:szCs w:val="28"/>
        </w:rPr>
        <w:t>Старт марафона. Все начинается с первого шага, для этого необходимо увидеть новые горизонты, понять текущие условия, определить свои возможности и роль для общества и страны. Выбрать ориентиры и варианты действий.</w:t>
      </w:r>
    </w:p>
    <w:p w14:paraId="71E8A7A5" w14:textId="77777777" w:rsidR="00622BFC" w:rsidRPr="006043A2" w:rsidRDefault="00622BFC" w:rsidP="00622BFC">
      <w:pPr>
        <w:jc w:val="both"/>
        <w:rPr>
          <w:rFonts w:eastAsia="Cambria"/>
          <w:bCs/>
          <w:sz w:val="28"/>
          <w:szCs w:val="28"/>
        </w:rPr>
      </w:pPr>
    </w:p>
    <w:p w14:paraId="05745171" w14:textId="3D0A5282" w:rsidR="00622BFC" w:rsidRPr="006043A2" w:rsidRDefault="00622BFC" w:rsidP="00622BFC">
      <w:pPr>
        <w:pStyle w:val="ad"/>
        <w:numPr>
          <w:ilvl w:val="0"/>
          <w:numId w:val="24"/>
        </w:numPr>
        <w:spacing w:after="0" w:line="240" w:lineRule="auto"/>
        <w:contextualSpacing/>
        <w:jc w:val="both"/>
        <w:rPr>
          <w:rFonts w:ascii="Times New Roman" w:eastAsia="Cambria" w:hAnsi="Times New Roman"/>
          <w:bCs/>
          <w:sz w:val="28"/>
          <w:szCs w:val="28"/>
        </w:rPr>
      </w:pPr>
      <w:r w:rsidRPr="006043A2">
        <w:rPr>
          <w:rFonts w:ascii="Times New Roman" w:eastAsia="Cambria" w:hAnsi="Times New Roman"/>
          <w:bCs/>
          <w:sz w:val="28"/>
          <w:szCs w:val="28"/>
        </w:rPr>
        <w:t>День второй (25 апреля) – «Человек действующий»</w:t>
      </w:r>
    </w:p>
    <w:p w14:paraId="5A651020" w14:textId="77777777" w:rsidR="00622BFC" w:rsidRPr="006043A2" w:rsidRDefault="00622BFC" w:rsidP="00622BFC">
      <w:pPr>
        <w:ind w:left="1418"/>
        <w:jc w:val="both"/>
        <w:rPr>
          <w:bCs/>
          <w:sz w:val="28"/>
          <w:szCs w:val="28"/>
        </w:rPr>
      </w:pPr>
      <w:r w:rsidRPr="006043A2">
        <w:rPr>
          <w:bCs/>
          <w:sz w:val="28"/>
          <w:szCs w:val="28"/>
        </w:rPr>
        <w:t>Человек действующий сегодня — это в первую очередь, социально ответственный, вовлеченный и активный гражданин своей страны. Какие сферы и направления для самореализации молодого поколения наиболее актуальны сегодня. Какие задачи ставит государство и современное общество перед молодежью. Кто они, яркие примеры успешного человека действующего.</w:t>
      </w:r>
    </w:p>
    <w:p w14:paraId="72287EAD" w14:textId="77777777" w:rsidR="00622BFC" w:rsidRPr="006043A2" w:rsidRDefault="00622BFC" w:rsidP="00622BFC">
      <w:pPr>
        <w:jc w:val="both"/>
        <w:rPr>
          <w:bCs/>
          <w:sz w:val="28"/>
          <w:szCs w:val="28"/>
        </w:rPr>
      </w:pPr>
    </w:p>
    <w:p w14:paraId="1690B800" w14:textId="79789EB8" w:rsidR="00622BFC" w:rsidRPr="006043A2" w:rsidRDefault="00622BFC" w:rsidP="00622BFC">
      <w:pPr>
        <w:pStyle w:val="ad"/>
        <w:numPr>
          <w:ilvl w:val="0"/>
          <w:numId w:val="24"/>
        </w:numPr>
        <w:spacing w:after="0" w:line="240" w:lineRule="auto"/>
        <w:contextualSpacing/>
        <w:jc w:val="both"/>
        <w:rPr>
          <w:rFonts w:ascii="Times New Roman" w:eastAsia="Cambria" w:hAnsi="Times New Roman"/>
          <w:bCs/>
          <w:sz w:val="28"/>
          <w:szCs w:val="28"/>
        </w:rPr>
      </w:pPr>
      <w:r w:rsidRPr="006043A2">
        <w:rPr>
          <w:rFonts w:ascii="Times New Roman" w:eastAsia="Cambria" w:hAnsi="Times New Roman"/>
          <w:bCs/>
          <w:sz w:val="28"/>
          <w:szCs w:val="28"/>
        </w:rPr>
        <w:t>День третий (26 апреля) – «Траектория карьеры»</w:t>
      </w:r>
    </w:p>
    <w:p w14:paraId="48EF82EF" w14:textId="77777777" w:rsidR="00622BFC" w:rsidRPr="006043A2" w:rsidRDefault="00622BFC" w:rsidP="00622BFC">
      <w:pPr>
        <w:pStyle w:val="ad"/>
        <w:ind w:left="1429"/>
        <w:jc w:val="both"/>
        <w:rPr>
          <w:rFonts w:ascii="Times New Roman" w:eastAsia="Cambria" w:hAnsi="Times New Roman"/>
          <w:bCs/>
          <w:sz w:val="28"/>
          <w:szCs w:val="28"/>
        </w:rPr>
      </w:pPr>
      <w:r w:rsidRPr="006043A2">
        <w:rPr>
          <w:rFonts w:ascii="Times New Roman" w:eastAsia="Cambria" w:hAnsi="Times New Roman"/>
          <w:bCs/>
          <w:sz w:val="28"/>
          <w:szCs w:val="28"/>
        </w:rPr>
        <w:t>Россия – это страна с обширными возможностями для молодежи со своей уникальной инфраструктурой, которая предусматривает обеспечение трудоустройством специалистов, получивших качественное образование в различных сферах, а также формирует запросы на новые актуальные профессии и обеспечивает реализацию идей и потенциала для молодых профессионалов. </w:t>
      </w:r>
    </w:p>
    <w:p w14:paraId="277EE7BD" w14:textId="77777777" w:rsidR="00622BFC" w:rsidRPr="006043A2" w:rsidRDefault="00622BFC" w:rsidP="00622BFC">
      <w:pPr>
        <w:pStyle w:val="a5"/>
        <w:ind w:firstLine="993"/>
        <w:jc w:val="both"/>
        <w:rPr>
          <w:sz w:val="28"/>
          <w:szCs w:val="28"/>
        </w:rPr>
      </w:pPr>
    </w:p>
    <w:p w14:paraId="4A8CFA21" w14:textId="77777777" w:rsidR="00622BFC" w:rsidRPr="006043A2" w:rsidRDefault="00622BFC" w:rsidP="00622BFC">
      <w:pPr>
        <w:pStyle w:val="a5"/>
        <w:ind w:left="709" w:firstLine="142"/>
        <w:jc w:val="both"/>
        <w:rPr>
          <w:sz w:val="28"/>
          <w:szCs w:val="28"/>
        </w:rPr>
      </w:pPr>
      <w:r w:rsidRPr="006043A2">
        <w:rPr>
          <w:sz w:val="28"/>
          <w:szCs w:val="28"/>
        </w:rPr>
        <w:t xml:space="preserve">Площадки проведения Марафона: (каждая </w:t>
      </w:r>
      <w:r w:rsidRPr="006043A2">
        <w:rPr>
          <w:bCs/>
          <w:sz w:val="28"/>
          <w:szCs w:val="28"/>
          <w:lang w:val="ru"/>
        </w:rPr>
        <w:t>промаркирована своим девизом)</w:t>
      </w:r>
    </w:p>
    <w:p w14:paraId="1D648DDF" w14:textId="77777777" w:rsidR="00622BFC" w:rsidRPr="006043A2" w:rsidRDefault="00622BFC" w:rsidP="00622BFC">
      <w:pPr>
        <w:pStyle w:val="a5"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93" w:firstLine="425"/>
        <w:jc w:val="both"/>
        <w:rPr>
          <w:sz w:val="28"/>
          <w:szCs w:val="28"/>
        </w:rPr>
      </w:pPr>
      <w:r w:rsidRPr="006043A2">
        <w:rPr>
          <w:sz w:val="28"/>
          <w:szCs w:val="28"/>
        </w:rPr>
        <w:t>г. Москва (МВО «Манеж») – «Действуй»</w:t>
      </w:r>
    </w:p>
    <w:p w14:paraId="35A35B3C" w14:textId="77777777" w:rsidR="00622BFC" w:rsidRPr="006043A2" w:rsidRDefault="00622BFC" w:rsidP="00622BFC">
      <w:pPr>
        <w:pStyle w:val="a5"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93" w:firstLine="425"/>
        <w:jc w:val="both"/>
        <w:rPr>
          <w:sz w:val="28"/>
          <w:szCs w:val="28"/>
        </w:rPr>
      </w:pPr>
      <w:r w:rsidRPr="006043A2">
        <w:rPr>
          <w:sz w:val="28"/>
          <w:szCs w:val="28"/>
        </w:rPr>
        <w:t>г. Екатеринбург (уточняется) – «Стремись»</w:t>
      </w:r>
    </w:p>
    <w:p w14:paraId="56EFE19D" w14:textId="77777777" w:rsidR="00622BFC" w:rsidRPr="006043A2" w:rsidRDefault="00622BFC" w:rsidP="00622BFC">
      <w:pPr>
        <w:pStyle w:val="a5"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93" w:firstLine="425"/>
        <w:jc w:val="both"/>
        <w:rPr>
          <w:sz w:val="28"/>
          <w:szCs w:val="28"/>
        </w:rPr>
      </w:pPr>
      <w:r w:rsidRPr="006043A2">
        <w:rPr>
          <w:sz w:val="28"/>
          <w:szCs w:val="28"/>
        </w:rPr>
        <w:t>г. Красноярск (уточняется) – «Совершенствуй»</w:t>
      </w:r>
    </w:p>
    <w:p w14:paraId="4BAF358D" w14:textId="77777777" w:rsidR="00622BFC" w:rsidRPr="006043A2" w:rsidRDefault="00622BFC" w:rsidP="00622BFC">
      <w:pPr>
        <w:pStyle w:val="a5"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93" w:firstLine="425"/>
        <w:jc w:val="both"/>
        <w:rPr>
          <w:sz w:val="28"/>
          <w:szCs w:val="28"/>
        </w:rPr>
      </w:pPr>
      <w:r w:rsidRPr="006043A2">
        <w:rPr>
          <w:sz w:val="28"/>
          <w:szCs w:val="28"/>
        </w:rPr>
        <w:lastRenderedPageBreak/>
        <w:t>г. Пятигорск (Центр Знаний «Машук») – «Развивай»</w:t>
      </w:r>
    </w:p>
    <w:p w14:paraId="1BA6432F" w14:textId="77777777" w:rsidR="00622BFC" w:rsidRPr="006043A2" w:rsidRDefault="00622BFC" w:rsidP="00622BFC">
      <w:pPr>
        <w:pStyle w:val="a5"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93" w:firstLine="425"/>
        <w:jc w:val="both"/>
        <w:rPr>
          <w:sz w:val="28"/>
          <w:szCs w:val="28"/>
        </w:rPr>
      </w:pPr>
      <w:r w:rsidRPr="006043A2">
        <w:rPr>
          <w:sz w:val="28"/>
          <w:szCs w:val="28"/>
        </w:rPr>
        <w:t>г. Луганск (уточняется) – «Создавай»</w:t>
      </w:r>
    </w:p>
    <w:p w14:paraId="546C1733" w14:textId="77777777" w:rsidR="00622BFC" w:rsidRPr="006043A2" w:rsidRDefault="00622BFC" w:rsidP="00622BFC">
      <w:pPr>
        <w:pStyle w:val="a5"/>
        <w:jc w:val="both"/>
        <w:rPr>
          <w:sz w:val="28"/>
          <w:szCs w:val="28"/>
        </w:rPr>
      </w:pPr>
    </w:p>
    <w:p w14:paraId="39DAAB2D" w14:textId="450120AA" w:rsidR="00622BFC" w:rsidRPr="006043A2" w:rsidRDefault="00622BFC" w:rsidP="00622BFC">
      <w:pPr>
        <w:pStyle w:val="a5"/>
        <w:ind w:left="720" w:firstLine="131"/>
        <w:jc w:val="both"/>
        <w:rPr>
          <w:b/>
          <w:bCs/>
          <w:sz w:val="28"/>
          <w:szCs w:val="28"/>
        </w:rPr>
      </w:pPr>
      <w:r w:rsidRPr="006043A2">
        <w:rPr>
          <w:b/>
          <w:bCs/>
          <w:sz w:val="28"/>
          <w:szCs w:val="28"/>
        </w:rPr>
        <w:t>Центральная площадка</w:t>
      </w:r>
    </w:p>
    <w:p w14:paraId="14E5B3D1" w14:textId="77777777" w:rsidR="00622BFC" w:rsidRPr="006043A2" w:rsidRDefault="00622BFC" w:rsidP="00622BFC">
      <w:pPr>
        <w:pStyle w:val="a5"/>
        <w:ind w:left="709" w:firstLine="142"/>
        <w:contextualSpacing/>
        <w:jc w:val="both"/>
        <w:rPr>
          <w:sz w:val="28"/>
          <w:szCs w:val="28"/>
        </w:rPr>
      </w:pPr>
      <w:r w:rsidRPr="006043A2">
        <w:rPr>
          <w:sz w:val="28"/>
          <w:szCs w:val="28"/>
        </w:rPr>
        <w:t xml:space="preserve">Расположение: МВО «Манеж» </w:t>
      </w:r>
    </w:p>
    <w:p w14:paraId="4B3023EE" w14:textId="77777777" w:rsidR="00622BFC" w:rsidRPr="006043A2" w:rsidRDefault="00622BFC" w:rsidP="00622BFC">
      <w:pPr>
        <w:pStyle w:val="a5"/>
        <w:ind w:left="709" w:firstLine="142"/>
        <w:contextualSpacing/>
        <w:jc w:val="both"/>
        <w:rPr>
          <w:sz w:val="28"/>
          <w:szCs w:val="28"/>
        </w:rPr>
      </w:pPr>
      <w:r w:rsidRPr="006043A2">
        <w:rPr>
          <w:sz w:val="28"/>
          <w:szCs w:val="28"/>
        </w:rPr>
        <w:t>Девиз: «Действуй»</w:t>
      </w:r>
    </w:p>
    <w:p w14:paraId="10DF347C" w14:textId="77777777" w:rsidR="00622BFC" w:rsidRPr="006043A2" w:rsidRDefault="00622BFC" w:rsidP="00622BFC">
      <w:pPr>
        <w:pStyle w:val="a5"/>
        <w:ind w:left="709" w:firstLine="142"/>
        <w:contextualSpacing/>
        <w:jc w:val="both"/>
        <w:rPr>
          <w:sz w:val="28"/>
          <w:szCs w:val="28"/>
        </w:rPr>
      </w:pPr>
      <w:r w:rsidRPr="006043A2">
        <w:rPr>
          <w:sz w:val="28"/>
          <w:szCs w:val="28"/>
        </w:rPr>
        <w:t>Проходимость: более 10 000 человек суммарно за 3 дня</w:t>
      </w:r>
    </w:p>
    <w:p w14:paraId="5DED3669" w14:textId="77777777" w:rsidR="00622BFC" w:rsidRPr="006043A2" w:rsidRDefault="00622BFC" w:rsidP="00622BFC">
      <w:pPr>
        <w:pStyle w:val="a5"/>
        <w:ind w:left="709" w:firstLine="142"/>
        <w:contextualSpacing/>
        <w:jc w:val="both"/>
        <w:rPr>
          <w:sz w:val="28"/>
          <w:szCs w:val="28"/>
        </w:rPr>
      </w:pPr>
      <w:r w:rsidRPr="006043A2">
        <w:rPr>
          <w:sz w:val="28"/>
          <w:szCs w:val="28"/>
        </w:rPr>
        <w:t xml:space="preserve">Центральная площадка Марафона включает в себя: </w:t>
      </w:r>
    </w:p>
    <w:p w14:paraId="704D5147" w14:textId="77777777" w:rsidR="00622BFC" w:rsidRPr="006043A2" w:rsidRDefault="00622BFC" w:rsidP="00622BFC">
      <w:pPr>
        <w:pStyle w:val="a5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851" w:firstLine="284"/>
        <w:jc w:val="both"/>
        <w:rPr>
          <w:sz w:val="28"/>
          <w:szCs w:val="28"/>
        </w:rPr>
      </w:pPr>
      <w:r w:rsidRPr="006043A2">
        <w:rPr>
          <w:sz w:val="28"/>
          <w:szCs w:val="28"/>
        </w:rPr>
        <w:t>Лекционный зал (для реализации деловой программы Марафона);</w:t>
      </w:r>
    </w:p>
    <w:p w14:paraId="613409A7" w14:textId="77777777" w:rsidR="00622BFC" w:rsidRPr="006043A2" w:rsidRDefault="00622BFC" w:rsidP="00622BFC">
      <w:pPr>
        <w:pStyle w:val="a5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1418" w:hanging="283"/>
        <w:jc w:val="both"/>
        <w:rPr>
          <w:sz w:val="28"/>
          <w:szCs w:val="28"/>
        </w:rPr>
      </w:pPr>
      <w:r w:rsidRPr="006043A2">
        <w:rPr>
          <w:sz w:val="28"/>
          <w:szCs w:val="28"/>
        </w:rPr>
        <w:t>Партнерский городок - функционирующая в рамках Марафона развлекательно-познавательная зона активностей для офлайн-участников. Все активности Центра объединяет интерактивный квест по ним.</w:t>
      </w:r>
    </w:p>
    <w:p w14:paraId="2463250F" w14:textId="77777777" w:rsidR="00622BFC" w:rsidRPr="006043A2" w:rsidRDefault="00622BFC" w:rsidP="00622BFC">
      <w:pPr>
        <w:rPr>
          <w:rFonts w:eastAsia="Arial Unicode MS"/>
          <w:b/>
          <w:bCs/>
          <w:sz w:val="28"/>
          <w:szCs w:val="28"/>
          <w:bdr w:val="nil"/>
          <w14:textOutline w14:w="0" w14:cap="flat" w14:cmpd="sng" w14:algn="ctr">
            <w14:noFill/>
            <w14:prstDash w14:val="solid"/>
            <w14:bevel/>
          </w14:textOutline>
        </w:rPr>
      </w:pPr>
      <w:r w:rsidRPr="006043A2">
        <w:rPr>
          <w:b/>
          <w:bCs/>
          <w:sz w:val="28"/>
          <w:szCs w:val="28"/>
        </w:rPr>
        <w:br w:type="page"/>
      </w:r>
    </w:p>
    <w:p w14:paraId="0A917EAE" w14:textId="77777777" w:rsidR="00622BFC" w:rsidRPr="006043A2" w:rsidRDefault="00622BFC" w:rsidP="00622BFC">
      <w:pPr>
        <w:rPr>
          <w:rFonts w:eastAsia="Arial Unicode MS"/>
          <w:b/>
          <w:bCs/>
          <w:sz w:val="28"/>
          <w:szCs w:val="28"/>
          <w:bdr w:val="nil"/>
          <w14:textOutline w14:w="0" w14:cap="flat" w14:cmpd="sng" w14:algn="ctr">
            <w14:noFill/>
            <w14:prstDash w14:val="solid"/>
            <w14:bevel/>
          </w14:textOutline>
        </w:rPr>
      </w:pPr>
    </w:p>
    <w:p w14:paraId="6FC6A5EC" w14:textId="3970E490" w:rsidR="00622BFC" w:rsidRPr="006043A2" w:rsidRDefault="00622BFC" w:rsidP="00622BFC">
      <w:pPr>
        <w:pStyle w:val="a5"/>
        <w:jc w:val="both"/>
        <w:rPr>
          <w:b/>
          <w:bCs/>
          <w:sz w:val="28"/>
          <w:szCs w:val="28"/>
        </w:rPr>
      </w:pPr>
      <w:r w:rsidRPr="006043A2">
        <w:rPr>
          <w:b/>
          <w:bCs/>
          <w:sz w:val="28"/>
          <w:szCs w:val="28"/>
        </w:rPr>
        <w:t>Дополнительная справочная информация</w:t>
      </w:r>
    </w:p>
    <w:p w14:paraId="32D82F9E" w14:textId="77777777" w:rsidR="00622BFC" w:rsidRPr="006043A2" w:rsidRDefault="00622BFC" w:rsidP="00622BF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b/>
          <w:bCs/>
          <w:i/>
          <w:iCs/>
          <w:sz w:val="28"/>
          <w:szCs w:val="28"/>
        </w:rPr>
      </w:pPr>
      <w:r w:rsidRPr="006043A2">
        <w:rPr>
          <w:b/>
          <w:bCs/>
          <w:i/>
          <w:iCs/>
          <w:sz w:val="28"/>
          <w:szCs w:val="28"/>
        </w:rPr>
        <w:t xml:space="preserve">Опыт прошедших Марафонов </w:t>
      </w:r>
    </w:p>
    <w:p w14:paraId="2AA794FE" w14:textId="77777777" w:rsidR="00622BFC" w:rsidRPr="006043A2" w:rsidRDefault="00622BFC" w:rsidP="00622BF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b/>
          <w:bCs/>
          <w:i/>
          <w:iCs/>
          <w:sz w:val="28"/>
          <w:szCs w:val="28"/>
        </w:rPr>
      </w:pPr>
    </w:p>
    <w:p w14:paraId="7A0BB0E2" w14:textId="77777777" w:rsidR="00622BFC" w:rsidRPr="006043A2" w:rsidRDefault="00622BFC" w:rsidP="00622BF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i/>
          <w:iCs/>
          <w:sz w:val="28"/>
          <w:szCs w:val="28"/>
        </w:rPr>
      </w:pPr>
      <w:r w:rsidRPr="006043A2">
        <w:rPr>
          <w:i/>
          <w:iCs/>
          <w:sz w:val="28"/>
          <w:szCs w:val="28"/>
        </w:rPr>
        <w:t xml:space="preserve">С момента «перезагрузки» Общества «Знание» прошло 4 Марафона, которые завоевали доверие и получили признание у молодежной аудитории. В общей сложности они собрали: </w:t>
      </w:r>
    </w:p>
    <w:p w14:paraId="2D8DBB6C" w14:textId="77777777" w:rsidR="00622BFC" w:rsidRPr="006043A2" w:rsidRDefault="00622BFC" w:rsidP="00622BFC">
      <w:pPr>
        <w:numPr>
          <w:ilvl w:val="0"/>
          <w:numId w:val="16"/>
        </w:numPr>
        <w:tabs>
          <w:tab w:val="left" w:pos="566"/>
          <w:tab w:val="left" w:pos="746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746" w:hanging="180"/>
        <w:jc w:val="both"/>
        <w:rPr>
          <w:i/>
          <w:iCs/>
          <w:sz w:val="28"/>
          <w:szCs w:val="28"/>
        </w:rPr>
      </w:pPr>
      <w:r w:rsidRPr="006043A2">
        <w:rPr>
          <w:b/>
          <w:bCs/>
          <w:i/>
          <w:iCs/>
          <w:sz w:val="28"/>
          <w:szCs w:val="28"/>
        </w:rPr>
        <w:t>500+ млн</w:t>
      </w:r>
      <w:r w:rsidRPr="006043A2">
        <w:rPr>
          <w:i/>
          <w:iCs/>
          <w:sz w:val="28"/>
          <w:szCs w:val="28"/>
        </w:rPr>
        <w:t xml:space="preserve"> просмотров онлайн-трансляций;</w:t>
      </w:r>
    </w:p>
    <w:p w14:paraId="315BF8AD" w14:textId="77777777" w:rsidR="00622BFC" w:rsidRPr="006043A2" w:rsidRDefault="00622BFC" w:rsidP="00622BFC">
      <w:pPr>
        <w:numPr>
          <w:ilvl w:val="0"/>
          <w:numId w:val="16"/>
        </w:numPr>
        <w:tabs>
          <w:tab w:val="left" w:pos="566"/>
          <w:tab w:val="left" w:pos="746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746" w:hanging="180"/>
        <w:jc w:val="both"/>
        <w:rPr>
          <w:i/>
          <w:iCs/>
          <w:sz w:val="28"/>
          <w:szCs w:val="28"/>
        </w:rPr>
      </w:pPr>
      <w:r w:rsidRPr="006043A2">
        <w:rPr>
          <w:b/>
          <w:bCs/>
          <w:i/>
          <w:iCs/>
          <w:sz w:val="28"/>
          <w:szCs w:val="28"/>
        </w:rPr>
        <w:t>8.5+ млн</w:t>
      </w:r>
      <w:r w:rsidRPr="006043A2">
        <w:rPr>
          <w:i/>
          <w:iCs/>
          <w:sz w:val="28"/>
          <w:szCs w:val="28"/>
        </w:rPr>
        <w:t xml:space="preserve"> реакций в социальных сетях;</w:t>
      </w:r>
    </w:p>
    <w:p w14:paraId="305FC18A" w14:textId="77777777" w:rsidR="00622BFC" w:rsidRPr="006043A2" w:rsidRDefault="00622BFC" w:rsidP="00622BFC">
      <w:pPr>
        <w:numPr>
          <w:ilvl w:val="0"/>
          <w:numId w:val="16"/>
        </w:numPr>
        <w:tabs>
          <w:tab w:val="left" w:pos="566"/>
          <w:tab w:val="left" w:pos="746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746" w:hanging="180"/>
        <w:jc w:val="both"/>
        <w:rPr>
          <w:i/>
          <w:iCs/>
          <w:sz w:val="28"/>
          <w:szCs w:val="28"/>
        </w:rPr>
      </w:pPr>
      <w:r w:rsidRPr="006043A2">
        <w:rPr>
          <w:b/>
          <w:bCs/>
          <w:i/>
          <w:iCs/>
          <w:sz w:val="28"/>
          <w:szCs w:val="28"/>
        </w:rPr>
        <w:t>41+ тысяч</w:t>
      </w:r>
      <w:r w:rsidRPr="006043A2">
        <w:rPr>
          <w:i/>
          <w:iCs/>
          <w:sz w:val="28"/>
          <w:szCs w:val="28"/>
        </w:rPr>
        <w:t xml:space="preserve"> упоминаний и публикаций в СМИ;</w:t>
      </w:r>
    </w:p>
    <w:p w14:paraId="6490A9EA" w14:textId="77777777" w:rsidR="00622BFC" w:rsidRPr="006043A2" w:rsidRDefault="00622BFC" w:rsidP="00622BFC">
      <w:pPr>
        <w:numPr>
          <w:ilvl w:val="0"/>
          <w:numId w:val="16"/>
        </w:numPr>
        <w:tabs>
          <w:tab w:val="left" w:pos="566"/>
          <w:tab w:val="left" w:pos="746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746" w:hanging="180"/>
        <w:jc w:val="both"/>
        <w:rPr>
          <w:i/>
          <w:iCs/>
          <w:sz w:val="28"/>
          <w:szCs w:val="28"/>
        </w:rPr>
      </w:pPr>
      <w:r w:rsidRPr="006043A2">
        <w:rPr>
          <w:b/>
          <w:bCs/>
          <w:i/>
          <w:iCs/>
          <w:sz w:val="28"/>
          <w:szCs w:val="28"/>
        </w:rPr>
        <w:t>750+ выдающихся спикеров</w:t>
      </w:r>
      <w:r w:rsidRPr="006043A2">
        <w:rPr>
          <w:i/>
          <w:iCs/>
          <w:sz w:val="28"/>
          <w:szCs w:val="28"/>
        </w:rPr>
        <w:t xml:space="preserve"> из разных областей, среди них: Путин В.В.,         </w:t>
      </w:r>
      <w:proofErr w:type="spellStart"/>
      <w:r w:rsidRPr="006043A2">
        <w:rPr>
          <w:i/>
          <w:iCs/>
          <w:sz w:val="28"/>
          <w:szCs w:val="28"/>
        </w:rPr>
        <w:t>Мишустин</w:t>
      </w:r>
      <w:proofErr w:type="spellEnd"/>
      <w:r w:rsidRPr="006043A2">
        <w:rPr>
          <w:i/>
          <w:iCs/>
          <w:sz w:val="28"/>
          <w:szCs w:val="28"/>
        </w:rPr>
        <w:t xml:space="preserve"> М.В., Голикова Т.А., Чернышенко Д.Н., Мединский В.Р., Кравцов С.С., Лавров С.В., </w:t>
      </w:r>
      <w:proofErr w:type="spellStart"/>
      <w:r w:rsidRPr="006043A2">
        <w:rPr>
          <w:i/>
          <w:iCs/>
          <w:sz w:val="28"/>
          <w:szCs w:val="28"/>
        </w:rPr>
        <w:t>Шадаев</w:t>
      </w:r>
      <w:proofErr w:type="spellEnd"/>
      <w:r w:rsidRPr="006043A2">
        <w:rPr>
          <w:i/>
          <w:iCs/>
          <w:sz w:val="28"/>
          <w:szCs w:val="28"/>
        </w:rPr>
        <w:t xml:space="preserve"> М.И., Кадыров Р.А., Собянин С.С., Садовничий В.А., Эрнст К.Л., Гергиев В.А., Бондарчук Ф.С., </w:t>
      </w:r>
      <w:proofErr w:type="spellStart"/>
      <w:r w:rsidRPr="006043A2">
        <w:rPr>
          <w:i/>
          <w:iCs/>
          <w:sz w:val="28"/>
          <w:szCs w:val="28"/>
        </w:rPr>
        <w:t>Горозия</w:t>
      </w:r>
      <w:proofErr w:type="spellEnd"/>
      <w:r w:rsidRPr="006043A2">
        <w:rPr>
          <w:i/>
          <w:iCs/>
          <w:sz w:val="28"/>
          <w:szCs w:val="28"/>
        </w:rPr>
        <w:t xml:space="preserve"> Л.Е., Карякин С.А., Касперский Е.В.,        Машков В.Л., Нурмагомедов Х.А., Хабенский К.Ю., </w:t>
      </w:r>
      <w:proofErr w:type="spellStart"/>
      <w:r w:rsidRPr="006043A2">
        <w:rPr>
          <w:i/>
          <w:iCs/>
          <w:sz w:val="28"/>
          <w:szCs w:val="28"/>
        </w:rPr>
        <w:t>Чеботина</w:t>
      </w:r>
      <w:proofErr w:type="spellEnd"/>
      <w:r w:rsidRPr="006043A2">
        <w:rPr>
          <w:i/>
          <w:iCs/>
          <w:sz w:val="28"/>
          <w:szCs w:val="28"/>
        </w:rPr>
        <w:t xml:space="preserve"> Л.А., Илон </w:t>
      </w:r>
      <w:proofErr w:type="spellStart"/>
      <w:proofErr w:type="gramStart"/>
      <w:r w:rsidRPr="006043A2">
        <w:rPr>
          <w:i/>
          <w:iCs/>
          <w:sz w:val="28"/>
          <w:szCs w:val="28"/>
        </w:rPr>
        <w:t>Маск</w:t>
      </w:r>
      <w:proofErr w:type="spellEnd"/>
      <w:r w:rsidRPr="006043A2">
        <w:rPr>
          <w:i/>
          <w:iCs/>
          <w:sz w:val="28"/>
          <w:szCs w:val="28"/>
        </w:rPr>
        <w:t xml:space="preserve">,   </w:t>
      </w:r>
      <w:proofErr w:type="gramEnd"/>
      <w:r w:rsidRPr="006043A2">
        <w:rPr>
          <w:i/>
          <w:iCs/>
          <w:sz w:val="28"/>
          <w:szCs w:val="28"/>
        </w:rPr>
        <w:t xml:space="preserve">    Стив Возняк и другие.</w:t>
      </w:r>
    </w:p>
    <w:p w14:paraId="1CD36D99" w14:textId="77777777" w:rsidR="00622BFC" w:rsidRPr="006043A2" w:rsidRDefault="00622BFC" w:rsidP="00622BFC">
      <w:pPr>
        <w:tabs>
          <w:tab w:val="left" w:pos="566"/>
          <w:tab w:val="left" w:pos="926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i/>
          <w:iCs/>
          <w:sz w:val="28"/>
          <w:szCs w:val="28"/>
        </w:rPr>
      </w:pPr>
    </w:p>
    <w:p w14:paraId="76203629" w14:textId="77777777" w:rsidR="00622BFC" w:rsidRPr="006043A2" w:rsidRDefault="00622BFC" w:rsidP="00622BF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b/>
          <w:bCs/>
          <w:i/>
          <w:iCs/>
          <w:sz w:val="28"/>
          <w:szCs w:val="28"/>
        </w:rPr>
      </w:pPr>
      <w:r w:rsidRPr="006043A2">
        <w:rPr>
          <w:b/>
          <w:bCs/>
          <w:i/>
          <w:iCs/>
          <w:sz w:val="28"/>
          <w:szCs w:val="28"/>
        </w:rPr>
        <w:t>Промокампания Марафона</w:t>
      </w:r>
    </w:p>
    <w:p w14:paraId="4CCAA9D8" w14:textId="77777777" w:rsidR="00622BFC" w:rsidRPr="006043A2" w:rsidRDefault="00622BFC" w:rsidP="00622BF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709" w:hanging="567"/>
        <w:jc w:val="both"/>
        <w:rPr>
          <w:i/>
          <w:iCs/>
          <w:sz w:val="28"/>
          <w:szCs w:val="28"/>
        </w:rPr>
      </w:pPr>
    </w:p>
    <w:p w14:paraId="3C9CF786" w14:textId="62E5E16B" w:rsidR="00622BFC" w:rsidRPr="006043A2" w:rsidRDefault="00622BFC" w:rsidP="00622BFC">
      <w:pPr>
        <w:tabs>
          <w:tab w:val="left" w:pos="284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i/>
          <w:iCs/>
          <w:sz w:val="28"/>
          <w:szCs w:val="28"/>
        </w:rPr>
      </w:pPr>
      <w:r w:rsidRPr="006043A2">
        <w:rPr>
          <w:i/>
          <w:iCs/>
          <w:sz w:val="28"/>
          <w:szCs w:val="28"/>
        </w:rPr>
        <w:t xml:space="preserve">Анонсирующая и информационная кампании Марафона имеют </w:t>
      </w:r>
      <w:r w:rsidRPr="006043A2">
        <w:rPr>
          <w:b/>
          <w:bCs/>
          <w:i/>
          <w:iCs/>
          <w:sz w:val="28"/>
          <w:szCs w:val="28"/>
        </w:rPr>
        <w:t>федеральный масштаб</w:t>
      </w:r>
      <w:r w:rsidRPr="006043A2">
        <w:rPr>
          <w:i/>
          <w:iCs/>
          <w:sz w:val="28"/>
          <w:szCs w:val="28"/>
        </w:rPr>
        <w:t xml:space="preserve"> – охватывают 89 регионов России.</w:t>
      </w:r>
    </w:p>
    <w:p w14:paraId="6CD0A28C" w14:textId="77777777" w:rsidR="00622BFC" w:rsidRPr="006043A2" w:rsidRDefault="00622BFC" w:rsidP="00622BFC">
      <w:pPr>
        <w:tabs>
          <w:tab w:val="left" w:pos="566"/>
          <w:tab w:val="left" w:pos="926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i/>
          <w:iCs/>
          <w:sz w:val="28"/>
          <w:szCs w:val="28"/>
        </w:rPr>
      </w:pPr>
    </w:p>
    <w:p w14:paraId="1AF8D105" w14:textId="77777777" w:rsidR="00622BFC" w:rsidRPr="006043A2" w:rsidRDefault="00622BFC" w:rsidP="00622BF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i/>
          <w:iCs/>
          <w:sz w:val="28"/>
          <w:szCs w:val="28"/>
        </w:rPr>
      </w:pPr>
      <w:r w:rsidRPr="006043A2">
        <w:rPr>
          <w:i/>
          <w:iCs/>
          <w:sz w:val="28"/>
          <w:szCs w:val="28"/>
        </w:rPr>
        <w:tab/>
        <w:t>Информационные партнеры прошедших Марафонов:</w:t>
      </w:r>
    </w:p>
    <w:p w14:paraId="56775F8B" w14:textId="77777777" w:rsidR="00622BFC" w:rsidRPr="006043A2" w:rsidRDefault="00622BFC" w:rsidP="00622BFC">
      <w:pPr>
        <w:pStyle w:val="ad"/>
        <w:numPr>
          <w:ilvl w:val="0"/>
          <w:numId w:val="20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/>
          <w:i/>
          <w:iCs/>
          <w:sz w:val="28"/>
          <w:szCs w:val="28"/>
        </w:rPr>
      </w:pPr>
      <w:r w:rsidRPr="006043A2">
        <w:rPr>
          <w:rFonts w:ascii="Times New Roman" w:hAnsi="Times New Roman"/>
          <w:i/>
          <w:iCs/>
          <w:sz w:val="28"/>
          <w:szCs w:val="28"/>
        </w:rPr>
        <w:t>ТАСС;</w:t>
      </w:r>
    </w:p>
    <w:p w14:paraId="3C993036" w14:textId="77777777" w:rsidR="00622BFC" w:rsidRPr="006043A2" w:rsidRDefault="00622BFC" w:rsidP="00622BFC">
      <w:pPr>
        <w:pStyle w:val="ad"/>
        <w:numPr>
          <w:ilvl w:val="0"/>
          <w:numId w:val="20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/>
          <w:i/>
          <w:iCs/>
          <w:sz w:val="28"/>
          <w:szCs w:val="28"/>
        </w:rPr>
      </w:pPr>
      <w:r w:rsidRPr="006043A2">
        <w:rPr>
          <w:rFonts w:ascii="Times New Roman" w:hAnsi="Times New Roman"/>
          <w:i/>
          <w:iCs/>
          <w:sz w:val="28"/>
          <w:szCs w:val="28"/>
        </w:rPr>
        <w:t>Медиахолдинг «Федерал Пресс»;</w:t>
      </w:r>
    </w:p>
    <w:p w14:paraId="5BDB63DA" w14:textId="77777777" w:rsidR="00622BFC" w:rsidRPr="006043A2" w:rsidRDefault="00622BFC" w:rsidP="00622BFC">
      <w:pPr>
        <w:pStyle w:val="ad"/>
        <w:numPr>
          <w:ilvl w:val="0"/>
          <w:numId w:val="20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/>
          <w:i/>
          <w:iCs/>
          <w:sz w:val="28"/>
          <w:szCs w:val="28"/>
        </w:rPr>
      </w:pPr>
      <w:r w:rsidRPr="006043A2">
        <w:rPr>
          <w:rFonts w:ascii="Times New Roman" w:hAnsi="Times New Roman"/>
          <w:i/>
          <w:iCs/>
          <w:sz w:val="28"/>
          <w:szCs w:val="28"/>
        </w:rPr>
        <w:t>ВГТРК;</w:t>
      </w:r>
    </w:p>
    <w:p w14:paraId="0A92930A" w14:textId="77777777" w:rsidR="00622BFC" w:rsidRPr="006043A2" w:rsidRDefault="00622BFC" w:rsidP="00622BFC">
      <w:pPr>
        <w:pStyle w:val="ad"/>
        <w:numPr>
          <w:ilvl w:val="0"/>
          <w:numId w:val="20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/>
          <w:i/>
          <w:iCs/>
          <w:sz w:val="28"/>
          <w:szCs w:val="28"/>
        </w:rPr>
      </w:pPr>
      <w:r w:rsidRPr="006043A2">
        <w:rPr>
          <w:rFonts w:ascii="Times New Roman" w:hAnsi="Times New Roman"/>
          <w:i/>
          <w:iCs/>
          <w:sz w:val="28"/>
          <w:szCs w:val="28"/>
        </w:rPr>
        <w:t xml:space="preserve">Медиахолдинг </w:t>
      </w:r>
      <w:proofErr w:type="spellStart"/>
      <w:r w:rsidRPr="006043A2">
        <w:rPr>
          <w:rFonts w:ascii="Times New Roman" w:hAnsi="Times New Roman"/>
          <w:i/>
          <w:iCs/>
          <w:sz w:val="28"/>
          <w:szCs w:val="28"/>
        </w:rPr>
        <w:t>Rambler&amp;Co</w:t>
      </w:r>
      <w:proofErr w:type="spellEnd"/>
      <w:r w:rsidRPr="006043A2">
        <w:rPr>
          <w:rFonts w:ascii="Times New Roman" w:hAnsi="Times New Roman"/>
          <w:i/>
          <w:iCs/>
          <w:sz w:val="28"/>
          <w:szCs w:val="28"/>
        </w:rPr>
        <w:t>;</w:t>
      </w:r>
    </w:p>
    <w:p w14:paraId="341FAF3D" w14:textId="77777777" w:rsidR="00622BFC" w:rsidRPr="006043A2" w:rsidRDefault="00622BFC" w:rsidP="00622BFC">
      <w:pPr>
        <w:pStyle w:val="ad"/>
        <w:numPr>
          <w:ilvl w:val="0"/>
          <w:numId w:val="20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/>
          <w:i/>
          <w:iCs/>
          <w:sz w:val="28"/>
          <w:szCs w:val="28"/>
        </w:rPr>
      </w:pPr>
      <w:proofErr w:type="spellStart"/>
      <w:r w:rsidRPr="006043A2">
        <w:rPr>
          <w:rFonts w:ascii="Times New Roman" w:hAnsi="Times New Roman"/>
          <w:i/>
          <w:iCs/>
          <w:sz w:val="28"/>
          <w:szCs w:val="28"/>
        </w:rPr>
        <w:t>Газета.ру</w:t>
      </w:r>
      <w:proofErr w:type="spellEnd"/>
      <w:r w:rsidRPr="006043A2">
        <w:rPr>
          <w:rFonts w:ascii="Times New Roman" w:hAnsi="Times New Roman"/>
          <w:i/>
          <w:iCs/>
          <w:sz w:val="28"/>
          <w:szCs w:val="28"/>
        </w:rPr>
        <w:t>;</w:t>
      </w:r>
    </w:p>
    <w:p w14:paraId="3E929160" w14:textId="77777777" w:rsidR="00622BFC" w:rsidRPr="006043A2" w:rsidRDefault="00622BFC" w:rsidP="00622BFC">
      <w:pPr>
        <w:pStyle w:val="ad"/>
        <w:numPr>
          <w:ilvl w:val="0"/>
          <w:numId w:val="20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/>
          <w:i/>
          <w:iCs/>
          <w:sz w:val="28"/>
          <w:szCs w:val="28"/>
        </w:rPr>
      </w:pPr>
      <w:r w:rsidRPr="006043A2">
        <w:rPr>
          <w:rFonts w:ascii="Times New Roman" w:hAnsi="Times New Roman"/>
          <w:i/>
          <w:iCs/>
          <w:sz w:val="28"/>
          <w:szCs w:val="28"/>
        </w:rPr>
        <w:t>Медиахолдинг 1MI;</w:t>
      </w:r>
    </w:p>
    <w:p w14:paraId="17DFDE07" w14:textId="77777777" w:rsidR="00622BFC" w:rsidRPr="006043A2" w:rsidRDefault="00622BFC" w:rsidP="00622BFC">
      <w:pPr>
        <w:pStyle w:val="ad"/>
        <w:numPr>
          <w:ilvl w:val="0"/>
          <w:numId w:val="20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/>
          <w:i/>
          <w:iCs/>
          <w:sz w:val="28"/>
          <w:szCs w:val="28"/>
        </w:rPr>
      </w:pPr>
      <w:r w:rsidRPr="006043A2">
        <w:rPr>
          <w:rFonts w:ascii="Times New Roman" w:hAnsi="Times New Roman"/>
          <w:i/>
          <w:iCs/>
          <w:sz w:val="28"/>
          <w:szCs w:val="28"/>
        </w:rPr>
        <w:t>«Комсомольская Правда» – Афиша;</w:t>
      </w:r>
    </w:p>
    <w:p w14:paraId="02557755" w14:textId="77777777" w:rsidR="00622BFC" w:rsidRPr="006043A2" w:rsidRDefault="00622BFC" w:rsidP="00622BFC">
      <w:pPr>
        <w:pStyle w:val="ad"/>
        <w:numPr>
          <w:ilvl w:val="0"/>
          <w:numId w:val="20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/>
          <w:i/>
          <w:iCs/>
          <w:sz w:val="28"/>
          <w:szCs w:val="28"/>
        </w:rPr>
      </w:pPr>
      <w:r w:rsidRPr="006043A2">
        <w:rPr>
          <w:rFonts w:ascii="Times New Roman" w:hAnsi="Times New Roman"/>
          <w:i/>
          <w:iCs/>
          <w:sz w:val="28"/>
          <w:szCs w:val="28"/>
        </w:rPr>
        <w:t>МИЦ «Известия»;</w:t>
      </w:r>
    </w:p>
    <w:p w14:paraId="23CFA19E" w14:textId="77777777" w:rsidR="00622BFC" w:rsidRPr="006043A2" w:rsidRDefault="00622BFC" w:rsidP="00622BFC">
      <w:pPr>
        <w:pStyle w:val="ad"/>
        <w:numPr>
          <w:ilvl w:val="0"/>
          <w:numId w:val="20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/>
          <w:i/>
          <w:iCs/>
          <w:sz w:val="28"/>
          <w:szCs w:val="28"/>
        </w:rPr>
      </w:pPr>
      <w:r w:rsidRPr="006043A2">
        <w:rPr>
          <w:rFonts w:ascii="Times New Roman" w:hAnsi="Times New Roman"/>
          <w:i/>
          <w:iCs/>
          <w:sz w:val="28"/>
          <w:szCs w:val="28"/>
          <w:lang w:val="en-US"/>
        </w:rPr>
        <w:t>Lenta.ru</w:t>
      </w:r>
      <w:r w:rsidRPr="006043A2">
        <w:rPr>
          <w:rFonts w:ascii="Times New Roman" w:hAnsi="Times New Roman"/>
          <w:i/>
          <w:iCs/>
          <w:sz w:val="28"/>
          <w:szCs w:val="28"/>
        </w:rPr>
        <w:t xml:space="preserve"> и другие. </w:t>
      </w:r>
    </w:p>
    <w:p w14:paraId="6F77E48B" w14:textId="77777777" w:rsidR="00622BFC" w:rsidRPr="006043A2" w:rsidRDefault="00622BFC" w:rsidP="00622BF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b/>
          <w:bCs/>
          <w:i/>
          <w:iCs/>
          <w:sz w:val="28"/>
          <w:szCs w:val="28"/>
        </w:rPr>
      </w:pPr>
      <w:r w:rsidRPr="006043A2">
        <w:rPr>
          <w:b/>
          <w:bCs/>
          <w:i/>
          <w:iCs/>
          <w:sz w:val="28"/>
          <w:szCs w:val="28"/>
        </w:rPr>
        <w:tab/>
      </w:r>
    </w:p>
    <w:p w14:paraId="6587978A" w14:textId="77777777" w:rsidR="00622BFC" w:rsidRPr="006043A2" w:rsidRDefault="00622BFC" w:rsidP="00622BF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b/>
          <w:bCs/>
          <w:i/>
          <w:iCs/>
          <w:sz w:val="28"/>
          <w:szCs w:val="28"/>
        </w:rPr>
      </w:pPr>
      <w:r w:rsidRPr="006043A2">
        <w:rPr>
          <w:i/>
          <w:iCs/>
          <w:sz w:val="28"/>
          <w:szCs w:val="28"/>
        </w:rPr>
        <w:tab/>
      </w:r>
      <w:r w:rsidRPr="006043A2">
        <w:rPr>
          <w:b/>
          <w:bCs/>
          <w:i/>
          <w:iCs/>
          <w:sz w:val="28"/>
          <w:szCs w:val="28"/>
        </w:rPr>
        <w:t>Опыт освещения в СМИ и соцсетях</w:t>
      </w:r>
    </w:p>
    <w:p w14:paraId="1DCD6A78" w14:textId="77777777" w:rsidR="00622BFC" w:rsidRPr="006043A2" w:rsidRDefault="00622BFC" w:rsidP="00622BF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b/>
          <w:bCs/>
          <w:i/>
          <w:iCs/>
          <w:sz w:val="28"/>
          <w:szCs w:val="28"/>
        </w:rPr>
      </w:pPr>
      <w:r w:rsidRPr="006043A2">
        <w:rPr>
          <w:b/>
          <w:bCs/>
          <w:i/>
          <w:iCs/>
          <w:sz w:val="28"/>
          <w:szCs w:val="28"/>
        </w:rPr>
        <w:tab/>
        <w:t>Марафон «Знание» (31.08.22 – 02.09.22):</w:t>
      </w:r>
    </w:p>
    <w:p w14:paraId="6C7A2F32" w14:textId="77777777" w:rsidR="00622BFC" w:rsidRPr="006043A2" w:rsidRDefault="00622BFC" w:rsidP="00622BFC">
      <w:pPr>
        <w:pStyle w:val="ad"/>
        <w:numPr>
          <w:ilvl w:val="0"/>
          <w:numId w:val="2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/>
          <w:i/>
          <w:iCs/>
          <w:sz w:val="28"/>
          <w:szCs w:val="28"/>
        </w:rPr>
      </w:pPr>
      <w:r w:rsidRPr="006043A2">
        <w:rPr>
          <w:rFonts w:ascii="Times New Roman" w:hAnsi="Times New Roman"/>
          <w:i/>
          <w:iCs/>
          <w:sz w:val="28"/>
          <w:szCs w:val="28"/>
        </w:rPr>
        <w:t>Общее количество публикаций – 9845;</w:t>
      </w:r>
    </w:p>
    <w:p w14:paraId="26717472" w14:textId="77777777" w:rsidR="00622BFC" w:rsidRPr="006043A2" w:rsidRDefault="00622BFC" w:rsidP="00622BFC">
      <w:pPr>
        <w:pStyle w:val="ad"/>
        <w:numPr>
          <w:ilvl w:val="0"/>
          <w:numId w:val="2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/>
          <w:i/>
          <w:iCs/>
          <w:sz w:val="28"/>
          <w:szCs w:val="28"/>
        </w:rPr>
      </w:pPr>
      <w:r w:rsidRPr="006043A2">
        <w:rPr>
          <w:rFonts w:ascii="Times New Roman" w:hAnsi="Times New Roman"/>
          <w:i/>
          <w:iCs/>
          <w:sz w:val="28"/>
          <w:szCs w:val="28"/>
        </w:rPr>
        <w:t>Количество федеральных ТВ-сюжетов – 77;</w:t>
      </w:r>
    </w:p>
    <w:p w14:paraId="698D06D0" w14:textId="77777777" w:rsidR="00622BFC" w:rsidRPr="006043A2" w:rsidRDefault="00622BFC" w:rsidP="00622BFC">
      <w:pPr>
        <w:pStyle w:val="ad"/>
        <w:numPr>
          <w:ilvl w:val="0"/>
          <w:numId w:val="2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/>
          <w:i/>
          <w:iCs/>
          <w:sz w:val="28"/>
          <w:szCs w:val="28"/>
        </w:rPr>
      </w:pPr>
      <w:r w:rsidRPr="006043A2">
        <w:rPr>
          <w:rFonts w:ascii="Times New Roman" w:hAnsi="Times New Roman"/>
          <w:i/>
          <w:iCs/>
          <w:sz w:val="28"/>
          <w:szCs w:val="28"/>
        </w:rPr>
        <w:t>Охват – 23 537 173.</w:t>
      </w:r>
    </w:p>
    <w:p w14:paraId="624B4BC0" w14:textId="77777777" w:rsidR="00622BFC" w:rsidRPr="006043A2" w:rsidRDefault="00622BFC" w:rsidP="00622BF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sz w:val="28"/>
          <w:szCs w:val="28"/>
        </w:rPr>
      </w:pPr>
    </w:p>
    <w:p w14:paraId="6AFC70AA" w14:textId="77777777" w:rsidR="00D05C3E" w:rsidRPr="006043A2" w:rsidRDefault="00D05C3E" w:rsidP="00B73330">
      <w:pPr>
        <w:rPr>
          <w:color w:val="000000" w:themeColor="text1"/>
          <w:sz w:val="28"/>
          <w:szCs w:val="28"/>
        </w:rPr>
      </w:pPr>
    </w:p>
    <w:sectPr w:rsidR="00D05C3E" w:rsidRPr="006043A2" w:rsidSect="00D05C3E">
      <w:headerReference w:type="default" r:id="rId7"/>
      <w:type w:val="continuous"/>
      <w:pgSz w:w="11906" w:h="16838"/>
      <w:pgMar w:top="1134" w:right="567" w:bottom="1134" w:left="1134" w:header="567" w:footer="567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2951E8" w14:textId="77777777" w:rsidR="00A0350E" w:rsidRDefault="00A0350E">
      <w:r>
        <w:separator/>
      </w:r>
    </w:p>
  </w:endnote>
  <w:endnote w:type="continuationSeparator" w:id="0">
    <w:p w14:paraId="387F6561" w14:textId="77777777" w:rsidR="00A0350E" w:rsidRDefault="00A035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ans">
    <w:altName w:val="Arial"/>
    <w:panose1 w:val="020B0604020202020204"/>
    <w:charset w:val="CC"/>
    <w:family w:val="swiss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541F3B" w14:textId="77777777" w:rsidR="00A0350E" w:rsidRDefault="00A0350E">
      <w:r>
        <w:separator/>
      </w:r>
    </w:p>
  </w:footnote>
  <w:footnote w:type="continuationSeparator" w:id="0">
    <w:p w14:paraId="21CAC791" w14:textId="77777777" w:rsidR="00A0350E" w:rsidRDefault="00A035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1420571"/>
      <w:docPartObj>
        <w:docPartGallery w:val="Page Numbers (Top of Page)"/>
        <w:docPartUnique/>
      </w:docPartObj>
    </w:sdtPr>
    <w:sdtContent>
      <w:p w14:paraId="44437817" w14:textId="456310AC" w:rsidR="00D05C3E" w:rsidRDefault="00D05C3E">
        <w:pPr>
          <w:pStyle w:val="aff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995E630" w14:textId="77777777" w:rsidR="001C1199" w:rsidRDefault="001C119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FFFFFFFF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6493BAC"/>
    <w:multiLevelType w:val="hybridMultilevel"/>
    <w:tmpl w:val="D2DCF72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A6F7EE7"/>
    <w:multiLevelType w:val="hybridMultilevel"/>
    <w:tmpl w:val="6046EB2C"/>
    <w:lvl w:ilvl="0" w:tplc="0450B14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160B6393"/>
    <w:multiLevelType w:val="hybridMultilevel"/>
    <w:tmpl w:val="A6186188"/>
    <w:lvl w:ilvl="0" w:tplc="DF9046B2">
      <w:start w:val="1"/>
      <w:numFmt w:val="bullet"/>
      <w:lvlText w:val=""/>
      <w:lvlJc w:val="left"/>
      <w:pPr>
        <w:ind w:left="213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18AD5E89"/>
    <w:multiLevelType w:val="hybridMultilevel"/>
    <w:tmpl w:val="EF52DAFE"/>
    <w:lvl w:ilvl="0" w:tplc="0450B146">
      <w:start w:val="1"/>
      <w:numFmt w:val="bullet"/>
      <w:lvlText w:val=""/>
      <w:lvlJc w:val="left"/>
      <w:pPr>
        <w:ind w:left="14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5" w15:restartNumberingAfterBreak="0">
    <w:nsid w:val="1B4F5BBF"/>
    <w:multiLevelType w:val="hybridMultilevel"/>
    <w:tmpl w:val="05A4C510"/>
    <w:lvl w:ilvl="0" w:tplc="0450B14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1EDB75E4"/>
    <w:multiLevelType w:val="hybridMultilevel"/>
    <w:tmpl w:val="00ECAD56"/>
    <w:lvl w:ilvl="0" w:tplc="DF9046B2">
      <w:start w:val="1"/>
      <w:numFmt w:val="bullet"/>
      <w:lvlText w:val=""/>
      <w:lvlJc w:val="left"/>
      <w:pPr>
        <w:ind w:left="142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0D2DFC"/>
    <w:multiLevelType w:val="hybridMultilevel"/>
    <w:tmpl w:val="D28AB7E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9F659B"/>
    <w:multiLevelType w:val="hybridMultilevel"/>
    <w:tmpl w:val="C6CC267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3E1702"/>
    <w:multiLevelType w:val="hybridMultilevel"/>
    <w:tmpl w:val="2532505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0977DD"/>
    <w:multiLevelType w:val="hybridMultilevel"/>
    <w:tmpl w:val="4CA6DF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C2419A"/>
    <w:multiLevelType w:val="hybridMultilevel"/>
    <w:tmpl w:val="0BE81C94"/>
    <w:lvl w:ilvl="0" w:tplc="DF9046B2">
      <w:start w:val="1"/>
      <w:numFmt w:val="bullet"/>
      <w:lvlText w:val=""/>
      <w:lvlJc w:val="left"/>
      <w:pPr>
        <w:ind w:left="142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A746E1"/>
    <w:multiLevelType w:val="hybridMultilevel"/>
    <w:tmpl w:val="C50023A8"/>
    <w:lvl w:ilvl="0" w:tplc="DF9046B2">
      <w:start w:val="1"/>
      <w:numFmt w:val="bullet"/>
      <w:lvlText w:val=""/>
      <w:lvlJc w:val="left"/>
      <w:pPr>
        <w:ind w:left="142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1F3C36"/>
    <w:multiLevelType w:val="hybridMultilevel"/>
    <w:tmpl w:val="2CA070DE"/>
    <w:lvl w:ilvl="0" w:tplc="DF9046B2">
      <w:start w:val="1"/>
      <w:numFmt w:val="bullet"/>
      <w:lvlText w:val=""/>
      <w:lvlJc w:val="left"/>
      <w:pPr>
        <w:ind w:left="214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42A62279"/>
    <w:multiLevelType w:val="hybridMultilevel"/>
    <w:tmpl w:val="826E1E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234F7F"/>
    <w:multiLevelType w:val="hybridMultilevel"/>
    <w:tmpl w:val="E0E07E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F51477"/>
    <w:multiLevelType w:val="hybridMultilevel"/>
    <w:tmpl w:val="596E3F2E"/>
    <w:numStyleLink w:val="a"/>
  </w:abstractNum>
  <w:abstractNum w:abstractNumId="17" w15:restartNumberingAfterBreak="0">
    <w:nsid w:val="51672FF2"/>
    <w:multiLevelType w:val="hybridMultilevel"/>
    <w:tmpl w:val="E544EC64"/>
    <w:lvl w:ilvl="0" w:tplc="7A1E700E">
      <w:start w:val="1"/>
      <w:numFmt w:val="decimal"/>
      <w:lvlText w:val="%1."/>
      <w:lvlJc w:val="left"/>
      <w:pPr>
        <w:ind w:left="1428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8" w15:restartNumberingAfterBreak="0">
    <w:nsid w:val="51AF6923"/>
    <w:multiLevelType w:val="hybridMultilevel"/>
    <w:tmpl w:val="9FE8189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 w15:restartNumberingAfterBreak="0">
    <w:nsid w:val="66952F64"/>
    <w:multiLevelType w:val="hybridMultilevel"/>
    <w:tmpl w:val="76A886AC"/>
    <w:lvl w:ilvl="0" w:tplc="0450B14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4468E1"/>
    <w:multiLevelType w:val="hybridMultilevel"/>
    <w:tmpl w:val="63E853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577427"/>
    <w:multiLevelType w:val="hybridMultilevel"/>
    <w:tmpl w:val="8C88ADE4"/>
    <w:lvl w:ilvl="0" w:tplc="DF9046B2">
      <w:start w:val="1"/>
      <w:numFmt w:val="bullet"/>
      <w:lvlText w:val=""/>
      <w:lvlJc w:val="left"/>
      <w:pPr>
        <w:ind w:left="254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22" w15:restartNumberingAfterBreak="0">
    <w:nsid w:val="764202F9"/>
    <w:multiLevelType w:val="hybridMultilevel"/>
    <w:tmpl w:val="8E780426"/>
    <w:lvl w:ilvl="0" w:tplc="BEB263A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7B6058CE"/>
    <w:multiLevelType w:val="hybridMultilevel"/>
    <w:tmpl w:val="425A0D10"/>
    <w:lvl w:ilvl="0" w:tplc="7A1E700E">
      <w:start w:val="1"/>
      <w:numFmt w:val="decimal"/>
      <w:lvlText w:val="%1."/>
      <w:lvlJc w:val="left"/>
      <w:pPr>
        <w:ind w:left="2136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4" w15:restartNumberingAfterBreak="0">
    <w:nsid w:val="7BA07C13"/>
    <w:multiLevelType w:val="hybridMultilevel"/>
    <w:tmpl w:val="596E3F2E"/>
    <w:styleLink w:val="a"/>
    <w:lvl w:ilvl="0" w:tplc="5798F9A6">
      <w:start w:val="1"/>
      <w:numFmt w:val="decimal"/>
      <w:lvlText w:val="%1."/>
      <w:lvlJc w:val="left"/>
      <w:pPr>
        <w:ind w:left="927" w:hanging="360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796B6BE">
      <w:start w:val="1"/>
      <w:numFmt w:val="decimal"/>
      <w:lvlText w:val="%2."/>
      <w:lvlJc w:val="left"/>
      <w:pPr>
        <w:ind w:left="1287" w:hanging="360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5409F92">
      <w:start w:val="1"/>
      <w:numFmt w:val="decimal"/>
      <w:lvlText w:val="%3."/>
      <w:lvlJc w:val="left"/>
      <w:pPr>
        <w:ind w:left="1647" w:hanging="360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2C6664">
      <w:start w:val="1"/>
      <w:numFmt w:val="decimal"/>
      <w:lvlText w:val="%4."/>
      <w:lvlJc w:val="left"/>
      <w:pPr>
        <w:ind w:left="2007" w:hanging="360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7C05B82">
      <w:start w:val="1"/>
      <w:numFmt w:val="decimal"/>
      <w:lvlText w:val="%5."/>
      <w:lvlJc w:val="left"/>
      <w:pPr>
        <w:ind w:left="2367" w:hanging="360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480CBD0">
      <w:start w:val="1"/>
      <w:numFmt w:val="decimal"/>
      <w:lvlText w:val="%6."/>
      <w:lvlJc w:val="left"/>
      <w:pPr>
        <w:ind w:left="2727" w:hanging="360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2DC5498">
      <w:start w:val="1"/>
      <w:numFmt w:val="decimal"/>
      <w:lvlText w:val="%7."/>
      <w:lvlJc w:val="left"/>
      <w:pPr>
        <w:ind w:left="3087" w:hanging="360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55C13EC">
      <w:start w:val="1"/>
      <w:numFmt w:val="decimal"/>
      <w:lvlText w:val="%8."/>
      <w:lvlJc w:val="left"/>
      <w:pPr>
        <w:ind w:left="3447" w:hanging="360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4F41B6C">
      <w:start w:val="1"/>
      <w:numFmt w:val="decimal"/>
      <w:lvlText w:val="%9."/>
      <w:lvlJc w:val="left"/>
      <w:pPr>
        <w:ind w:left="3807" w:hanging="360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5" w15:restartNumberingAfterBreak="0">
    <w:nsid w:val="7BD911EE"/>
    <w:multiLevelType w:val="hybridMultilevel"/>
    <w:tmpl w:val="0A8E2BF4"/>
    <w:lvl w:ilvl="0" w:tplc="DF9046B2">
      <w:start w:val="1"/>
      <w:numFmt w:val="bullet"/>
      <w:lvlText w:val=""/>
      <w:lvlJc w:val="left"/>
      <w:pPr>
        <w:ind w:left="22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 w16cid:durableId="710229738">
    <w:abstractNumId w:val="22"/>
  </w:num>
  <w:num w:numId="2" w16cid:durableId="1474984627">
    <w:abstractNumId w:val="10"/>
  </w:num>
  <w:num w:numId="3" w16cid:durableId="352994311">
    <w:abstractNumId w:val="9"/>
  </w:num>
  <w:num w:numId="4" w16cid:durableId="1418406279">
    <w:abstractNumId w:val="8"/>
  </w:num>
  <w:num w:numId="5" w16cid:durableId="1058356834">
    <w:abstractNumId w:val="17"/>
  </w:num>
  <w:num w:numId="6" w16cid:durableId="1961568184">
    <w:abstractNumId w:val="23"/>
  </w:num>
  <w:num w:numId="7" w16cid:durableId="886335703">
    <w:abstractNumId w:val="12"/>
  </w:num>
  <w:num w:numId="8" w16cid:durableId="1109079939">
    <w:abstractNumId w:val="6"/>
  </w:num>
  <w:num w:numId="9" w16cid:durableId="1299847452">
    <w:abstractNumId w:val="21"/>
  </w:num>
  <w:num w:numId="10" w16cid:durableId="267084884">
    <w:abstractNumId w:val="25"/>
  </w:num>
  <w:num w:numId="11" w16cid:durableId="675227202">
    <w:abstractNumId w:val="11"/>
  </w:num>
  <w:num w:numId="12" w16cid:durableId="1631547556">
    <w:abstractNumId w:val="13"/>
  </w:num>
  <w:num w:numId="13" w16cid:durableId="51320377">
    <w:abstractNumId w:val="14"/>
  </w:num>
  <w:num w:numId="14" w16cid:durableId="1213736995">
    <w:abstractNumId w:val="3"/>
  </w:num>
  <w:num w:numId="15" w16cid:durableId="2133009989">
    <w:abstractNumId w:val="20"/>
  </w:num>
  <w:num w:numId="16" w16cid:durableId="796333853">
    <w:abstractNumId w:val="0"/>
  </w:num>
  <w:num w:numId="17" w16cid:durableId="2077123917">
    <w:abstractNumId w:val="24"/>
  </w:num>
  <w:num w:numId="18" w16cid:durableId="222444996">
    <w:abstractNumId w:val="16"/>
    <w:lvlOverride w:ilvl="0">
      <w:lvl w:ilvl="0" w:tplc="066E1CB6">
        <w:start w:val="1"/>
        <w:numFmt w:val="decimal"/>
        <w:lvlText w:val="%1."/>
        <w:lvlJc w:val="left"/>
        <w:pPr>
          <w:ind w:left="927" w:hanging="360"/>
        </w:pPr>
        <w:rPr>
          <w:rFonts w:hAnsi="Arial Unicode MS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9" w16cid:durableId="1490052197">
    <w:abstractNumId w:val="5"/>
  </w:num>
  <w:num w:numId="20" w16cid:durableId="1150442295">
    <w:abstractNumId w:val="4"/>
  </w:num>
  <w:num w:numId="21" w16cid:durableId="94404556">
    <w:abstractNumId w:val="2"/>
  </w:num>
  <w:num w:numId="22" w16cid:durableId="368339754">
    <w:abstractNumId w:val="15"/>
  </w:num>
  <w:num w:numId="23" w16cid:durableId="1892417619">
    <w:abstractNumId w:val="1"/>
  </w:num>
  <w:num w:numId="24" w16cid:durableId="767046405">
    <w:abstractNumId w:val="18"/>
  </w:num>
  <w:num w:numId="25" w16cid:durableId="2113621690">
    <w:abstractNumId w:val="7"/>
  </w:num>
  <w:num w:numId="26" w16cid:durableId="5960095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2A2F"/>
    <w:rsid w:val="000247AF"/>
    <w:rsid w:val="00027270"/>
    <w:rsid w:val="00042375"/>
    <w:rsid w:val="00056BE3"/>
    <w:rsid w:val="0006266F"/>
    <w:rsid w:val="00081180"/>
    <w:rsid w:val="0009446E"/>
    <w:rsid w:val="000A2980"/>
    <w:rsid w:val="000B1CC2"/>
    <w:rsid w:val="000F43ED"/>
    <w:rsid w:val="000F5AB5"/>
    <w:rsid w:val="00114F47"/>
    <w:rsid w:val="001247A7"/>
    <w:rsid w:val="00140EB4"/>
    <w:rsid w:val="00145839"/>
    <w:rsid w:val="001531B2"/>
    <w:rsid w:val="001832B6"/>
    <w:rsid w:val="00194322"/>
    <w:rsid w:val="00194986"/>
    <w:rsid w:val="001B7DAA"/>
    <w:rsid w:val="001C1199"/>
    <w:rsid w:val="001C219C"/>
    <w:rsid w:val="001C253C"/>
    <w:rsid w:val="001D0417"/>
    <w:rsid w:val="002051D5"/>
    <w:rsid w:val="00205FCA"/>
    <w:rsid w:val="00210CBD"/>
    <w:rsid w:val="00211E20"/>
    <w:rsid w:val="00223D9A"/>
    <w:rsid w:val="0023164E"/>
    <w:rsid w:val="00232870"/>
    <w:rsid w:val="00232C2C"/>
    <w:rsid w:val="0024799B"/>
    <w:rsid w:val="002566A9"/>
    <w:rsid w:val="002721E0"/>
    <w:rsid w:val="002821F0"/>
    <w:rsid w:val="002A3AC6"/>
    <w:rsid w:val="002C71C7"/>
    <w:rsid w:val="002E296F"/>
    <w:rsid w:val="002F29EF"/>
    <w:rsid w:val="002F55A1"/>
    <w:rsid w:val="003048DB"/>
    <w:rsid w:val="00317FFD"/>
    <w:rsid w:val="00321478"/>
    <w:rsid w:val="0032633C"/>
    <w:rsid w:val="00356600"/>
    <w:rsid w:val="003761FB"/>
    <w:rsid w:val="00384576"/>
    <w:rsid w:val="00385AA1"/>
    <w:rsid w:val="00396745"/>
    <w:rsid w:val="003A71B4"/>
    <w:rsid w:val="003D323A"/>
    <w:rsid w:val="003E2963"/>
    <w:rsid w:val="003E5670"/>
    <w:rsid w:val="003F026B"/>
    <w:rsid w:val="004305F3"/>
    <w:rsid w:val="0046308A"/>
    <w:rsid w:val="004A3A01"/>
    <w:rsid w:val="004A3BCE"/>
    <w:rsid w:val="004C6E84"/>
    <w:rsid w:val="004D200E"/>
    <w:rsid w:val="004E6282"/>
    <w:rsid w:val="004F58CE"/>
    <w:rsid w:val="00506C7C"/>
    <w:rsid w:val="005142AB"/>
    <w:rsid w:val="005310D3"/>
    <w:rsid w:val="005325F5"/>
    <w:rsid w:val="00533189"/>
    <w:rsid w:val="0053426E"/>
    <w:rsid w:val="005458C9"/>
    <w:rsid w:val="00545E49"/>
    <w:rsid w:val="00547165"/>
    <w:rsid w:val="00562DE6"/>
    <w:rsid w:val="00566A63"/>
    <w:rsid w:val="0058566D"/>
    <w:rsid w:val="005C2722"/>
    <w:rsid w:val="005C348A"/>
    <w:rsid w:val="005D2BEC"/>
    <w:rsid w:val="006008AA"/>
    <w:rsid w:val="006043A2"/>
    <w:rsid w:val="00613A71"/>
    <w:rsid w:val="0062244F"/>
    <w:rsid w:val="00622BFC"/>
    <w:rsid w:val="0063548D"/>
    <w:rsid w:val="00645EC5"/>
    <w:rsid w:val="00657A0A"/>
    <w:rsid w:val="00665739"/>
    <w:rsid w:val="006E6864"/>
    <w:rsid w:val="00700A19"/>
    <w:rsid w:val="00707797"/>
    <w:rsid w:val="007105C7"/>
    <w:rsid w:val="00733B8D"/>
    <w:rsid w:val="00734070"/>
    <w:rsid w:val="00743EB7"/>
    <w:rsid w:val="00767645"/>
    <w:rsid w:val="007921CD"/>
    <w:rsid w:val="00795D7D"/>
    <w:rsid w:val="00795F9A"/>
    <w:rsid w:val="007A2FDB"/>
    <w:rsid w:val="007B7883"/>
    <w:rsid w:val="007C31BF"/>
    <w:rsid w:val="007C57A9"/>
    <w:rsid w:val="007F7503"/>
    <w:rsid w:val="00811155"/>
    <w:rsid w:val="00820BD2"/>
    <w:rsid w:val="00824435"/>
    <w:rsid w:val="00836789"/>
    <w:rsid w:val="00856288"/>
    <w:rsid w:val="00857DA5"/>
    <w:rsid w:val="008600F0"/>
    <w:rsid w:val="00874D23"/>
    <w:rsid w:val="008814D6"/>
    <w:rsid w:val="00894928"/>
    <w:rsid w:val="008E3DEE"/>
    <w:rsid w:val="008F763E"/>
    <w:rsid w:val="00907804"/>
    <w:rsid w:val="0091257E"/>
    <w:rsid w:val="00917CD4"/>
    <w:rsid w:val="00936F85"/>
    <w:rsid w:val="00945044"/>
    <w:rsid w:val="0094747F"/>
    <w:rsid w:val="00962511"/>
    <w:rsid w:val="00971801"/>
    <w:rsid w:val="00974DF3"/>
    <w:rsid w:val="0098006E"/>
    <w:rsid w:val="009819AB"/>
    <w:rsid w:val="0098344E"/>
    <w:rsid w:val="00991E6B"/>
    <w:rsid w:val="0099588A"/>
    <w:rsid w:val="009A5EFD"/>
    <w:rsid w:val="009E0DD0"/>
    <w:rsid w:val="00A01CA0"/>
    <w:rsid w:val="00A0350E"/>
    <w:rsid w:val="00A07D71"/>
    <w:rsid w:val="00A115F6"/>
    <w:rsid w:val="00A152A9"/>
    <w:rsid w:val="00A2369C"/>
    <w:rsid w:val="00A375B4"/>
    <w:rsid w:val="00A41856"/>
    <w:rsid w:val="00A52C56"/>
    <w:rsid w:val="00A6114B"/>
    <w:rsid w:val="00A7737D"/>
    <w:rsid w:val="00A873E2"/>
    <w:rsid w:val="00A9111F"/>
    <w:rsid w:val="00AA397B"/>
    <w:rsid w:val="00AA55F4"/>
    <w:rsid w:val="00AA5D64"/>
    <w:rsid w:val="00AC26D7"/>
    <w:rsid w:val="00AE76B3"/>
    <w:rsid w:val="00B10B1A"/>
    <w:rsid w:val="00B46326"/>
    <w:rsid w:val="00B47209"/>
    <w:rsid w:val="00B600D1"/>
    <w:rsid w:val="00B70025"/>
    <w:rsid w:val="00B73330"/>
    <w:rsid w:val="00B770D6"/>
    <w:rsid w:val="00BA2B7F"/>
    <w:rsid w:val="00BF3D97"/>
    <w:rsid w:val="00C07E13"/>
    <w:rsid w:val="00C13BC3"/>
    <w:rsid w:val="00C16387"/>
    <w:rsid w:val="00C17913"/>
    <w:rsid w:val="00C30CA1"/>
    <w:rsid w:val="00C7187F"/>
    <w:rsid w:val="00C75E87"/>
    <w:rsid w:val="00C7617A"/>
    <w:rsid w:val="00C771AE"/>
    <w:rsid w:val="00C94C45"/>
    <w:rsid w:val="00CA39BD"/>
    <w:rsid w:val="00CA5A05"/>
    <w:rsid w:val="00CB366A"/>
    <w:rsid w:val="00CC13CA"/>
    <w:rsid w:val="00CF0045"/>
    <w:rsid w:val="00D01E43"/>
    <w:rsid w:val="00D05C3E"/>
    <w:rsid w:val="00D15FCD"/>
    <w:rsid w:val="00D44D8E"/>
    <w:rsid w:val="00D4575B"/>
    <w:rsid w:val="00D7143C"/>
    <w:rsid w:val="00D843D8"/>
    <w:rsid w:val="00D9023F"/>
    <w:rsid w:val="00D92A2F"/>
    <w:rsid w:val="00DC457E"/>
    <w:rsid w:val="00DD2469"/>
    <w:rsid w:val="00DE1017"/>
    <w:rsid w:val="00DE584E"/>
    <w:rsid w:val="00DF3AED"/>
    <w:rsid w:val="00E34430"/>
    <w:rsid w:val="00E43766"/>
    <w:rsid w:val="00E72919"/>
    <w:rsid w:val="00E7337C"/>
    <w:rsid w:val="00E830DB"/>
    <w:rsid w:val="00E84CDB"/>
    <w:rsid w:val="00E92C10"/>
    <w:rsid w:val="00EC65D4"/>
    <w:rsid w:val="00ED72B8"/>
    <w:rsid w:val="00EF7D86"/>
    <w:rsid w:val="00F060A7"/>
    <w:rsid w:val="00F065F6"/>
    <w:rsid w:val="00F23AD1"/>
    <w:rsid w:val="00F33D13"/>
    <w:rsid w:val="00F410F0"/>
    <w:rsid w:val="00F758BF"/>
    <w:rsid w:val="00FB28FF"/>
    <w:rsid w:val="00FD2B42"/>
    <w:rsid w:val="00FF284C"/>
    <w:rsid w:val="00FF3C10"/>
    <w:rsid w:val="00FF4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185421"/>
  <w15:docId w15:val="{B4DC0B32-4879-634E-88A8-CEAC77E24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="Times New Roman"/>
        <w:color w:val="000000"/>
        <w:sz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link w:val="1"/>
    <w:qFormat/>
    <w:rPr>
      <w:rFonts w:ascii="Times New Roman" w:hAnsi="Times New Roman"/>
      <w:sz w:val="24"/>
    </w:rPr>
  </w:style>
  <w:style w:type="paragraph" w:styleId="10">
    <w:name w:val="heading 1"/>
    <w:basedOn w:val="a0"/>
    <w:next w:val="a0"/>
    <w:link w:val="11"/>
    <w:uiPriority w:val="9"/>
    <w:qFormat/>
    <w:pPr>
      <w:keepNext/>
      <w:keepLines/>
      <w:spacing w:before="480" w:after="200"/>
      <w:outlineLvl w:val="0"/>
    </w:pPr>
    <w:rPr>
      <w:rFonts w:ascii="Arial" w:hAnsi="Arial"/>
      <w:sz w:val="40"/>
    </w:rPr>
  </w:style>
  <w:style w:type="paragraph" w:styleId="2">
    <w:name w:val="heading 2"/>
    <w:basedOn w:val="a0"/>
    <w:next w:val="a0"/>
    <w:link w:val="20"/>
    <w:uiPriority w:val="9"/>
    <w:qFormat/>
    <w:pPr>
      <w:keepNext/>
      <w:keepLines/>
      <w:spacing w:before="360" w:after="200"/>
      <w:outlineLvl w:val="1"/>
    </w:pPr>
    <w:rPr>
      <w:rFonts w:ascii="Arial" w:hAnsi="Arial"/>
      <w:sz w:val="34"/>
    </w:rPr>
  </w:style>
  <w:style w:type="paragraph" w:styleId="3">
    <w:name w:val="heading 3"/>
    <w:basedOn w:val="a0"/>
    <w:next w:val="a0"/>
    <w:link w:val="30"/>
    <w:uiPriority w:val="9"/>
    <w:qFormat/>
    <w:pPr>
      <w:keepNext/>
      <w:keepLines/>
      <w:spacing w:before="320" w:after="200"/>
      <w:outlineLvl w:val="2"/>
    </w:pPr>
    <w:rPr>
      <w:rFonts w:ascii="Arial" w:hAnsi="Arial"/>
      <w:sz w:val="30"/>
    </w:rPr>
  </w:style>
  <w:style w:type="paragraph" w:styleId="4">
    <w:name w:val="heading 4"/>
    <w:basedOn w:val="a0"/>
    <w:next w:val="a0"/>
    <w:link w:val="40"/>
    <w:uiPriority w:val="9"/>
    <w:qFormat/>
    <w:pPr>
      <w:keepNext/>
      <w:keepLines/>
      <w:spacing w:before="320" w:after="200"/>
      <w:outlineLvl w:val="3"/>
    </w:pPr>
    <w:rPr>
      <w:rFonts w:ascii="Arial" w:hAnsi="Arial"/>
      <w:b/>
      <w:sz w:val="26"/>
    </w:rPr>
  </w:style>
  <w:style w:type="paragraph" w:styleId="5">
    <w:name w:val="heading 5"/>
    <w:basedOn w:val="a0"/>
    <w:next w:val="a0"/>
    <w:link w:val="50"/>
    <w:uiPriority w:val="9"/>
    <w:qFormat/>
    <w:pPr>
      <w:keepNext/>
      <w:keepLines/>
      <w:spacing w:before="320" w:after="200"/>
      <w:outlineLvl w:val="4"/>
    </w:pPr>
    <w:rPr>
      <w:rFonts w:ascii="Arial" w:hAnsi="Arial"/>
      <w:b/>
    </w:rPr>
  </w:style>
  <w:style w:type="paragraph" w:styleId="6">
    <w:name w:val="heading 6"/>
    <w:basedOn w:val="a0"/>
    <w:next w:val="a0"/>
    <w:link w:val="60"/>
    <w:uiPriority w:val="9"/>
    <w:qFormat/>
    <w:pPr>
      <w:keepNext/>
      <w:keepLines/>
      <w:spacing w:before="320" w:after="200"/>
      <w:outlineLvl w:val="5"/>
    </w:pPr>
    <w:rPr>
      <w:rFonts w:ascii="Arial" w:hAnsi="Arial"/>
      <w:b/>
      <w:sz w:val="22"/>
    </w:rPr>
  </w:style>
  <w:style w:type="paragraph" w:styleId="7">
    <w:name w:val="heading 7"/>
    <w:basedOn w:val="a0"/>
    <w:next w:val="a0"/>
    <w:link w:val="70"/>
    <w:uiPriority w:val="9"/>
    <w:qFormat/>
    <w:pPr>
      <w:keepNext/>
      <w:keepLines/>
      <w:spacing w:before="320" w:after="200"/>
      <w:outlineLvl w:val="6"/>
    </w:pPr>
    <w:rPr>
      <w:rFonts w:ascii="Arial" w:hAnsi="Arial"/>
      <w:b/>
      <w:i/>
      <w:sz w:val="22"/>
    </w:rPr>
  </w:style>
  <w:style w:type="paragraph" w:styleId="8">
    <w:name w:val="heading 8"/>
    <w:basedOn w:val="a0"/>
    <w:next w:val="a0"/>
    <w:link w:val="80"/>
    <w:uiPriority w:val="9"/>
    <w:qFormat/>
    <w:pPr>
      <w:keepNext/>
      <w:keepLines/>
      <w:spacing w:before="320" w:after="200"/>
      <w:outlineLvl w:val="7"/>
    </w:pPr>
    <w:rPr>
      <w:rFonts w:ascii="Arial" w:hAnsi="Arial"/>
      <w:i/>
      <w:sz w:val="22"/>
    </w:rPr>
  </w:style>
  <w:style w:type="paragraph" w:styleId="9">
    <w:name w:val="heading 9"/>
    <w:basedOn w:val="a0"/>
    <w:next w:val="a0"/>
    <w:link w:val="90"/>
    <w:uiPriority w:val="9"/>
    <w:qFormat/>
    <w:pPr>
      <w:keepNext/>
      <w:keepLines/>
      <w:spacing w:before="320" w:after="200"/>
      <w:outlineLvl w:val="8"/>
    </w:pPr>
    <w:rPr>
      <w:rFonts w:ascii="Arial" w:hAnsi="Arial"/>
      <w:i/>
      <w:sz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">
    <w:name w:val="Обычный1"/>
    <w:rPr>
      <w:rFonts w:ascii="Times New Roman" w:hAnsi="Times New Roman"/>
      <w:sz w:val="24"/>
    </w:rPr>
  </w:style>
  <w:style w:type="paragraph" w:styleId="21">
    <w:name w:val="toc 2"/>
    <w:basedOn w:val="a0"/>
    <w:next w:val="a0"/>
    <w:link w:val="22"/>
    <w:uiPriority w:val="39"/>
    <w:pPr>
      <w:spacing w:after="57"/>
      <w:ind w:left="283"/>
    </w:pPr>
  </w:style>
  <w:style w:type="character" w:customStyle="1" w:styleId="22">
    <w:name w:val="Оглавление 2 Знак"/>
    <w:basedOn w:val="1"/>
    <w:link w:val="21"/>
    <w:rPr>
      <w:rFonts w:ascii="Times New Roman" w:hAnsi="Times New Roman"/>
      <w:sz w:val="24"/>
    </w:rPr>
  </w:style>
  <w:style w:type="paragraph" w:styleId="a4">
    <w:name w:val="List"/>
    <w:basedOn w:val="a5"/>
    <w:link w:val="a6"/>
  </w:style>
  <w:style w:type="character" w:customStyle="1" w:styleId="a6">
    <w:name w:val="Список Знак"/>
    <w:basedOn w:val="a7"/>
    <w:link w:val="a4"/>
    <w:rPr>
      <w:rFonts w:ascii="Times New Roman" w:hAnsi="Times New Roman"/>
      <w:sz w:val="24"/>
    </w:rPr>
  </w:style>
  <w:style w:type="paragraph" w:styleId="41">
    <w:name w:val="toc 4"/>
    <w:basedOn w:val="a0"/>
    <w:next w:val="a0"/>
    <w:link w:val="42"/>
    <w:uiPriority w:val="39"/>
    <w:pPr>
      <w:spacing w:after="57"/>
      <w:ind w:left="850"/>
    </w:pPr>
  </w:style>
  <w:style w:type="character" w:customStyle="1" w:styleId="42">
    <w:name w:val="Оглавление 4 Знак"/>
    <w:basedOn w:val="1"/>
    <w:link w:val="41"/>
    <w:rPr>
      <w:rFonts w:ascii="Times New Roman" w:hAnsi="Times New Roman"/>
      <w:sz w:val="24"/>
    </w:rPr>
  </w:style>
  <w:style w:type="character" w:customStyle="1" w:styleId="70">
    <w:name w:val="Заголовок 7 Знак"/>
    <w:basedOn w:val="1"/>
    <w:link w:val="7"/>
    <w:rPr>
      <w:rFonts w:ascii="Arial" w:hAnsi="Arial"/>
      <w:b/>
      <w:i/>
      <w:sz w:val="22"/>
    </w:rPr>
  </w:style>
  <w:style w:type="paragraph" w:customStyle="1" w:styleId="a8">
    <w:name w:val="Текст выноски Знак"/>
    <w:basedOn w:val="12"/>
    <w:link w:val="a9"/>
    <w:rPr>
      <w:rFonts w:ascii="Times New Roman" w:hAnsi="Times New Roman"/>
      <w:sz w:val="18"/>
    </w:rPr>
  </w:style>
  <w:style w:type="character" w:customStyle="1" w:styleId="a9">
    <w:name w:val="Текст выноски Знак"/>
    <w:basedOn w:val="a1"/>
    <w:link w:val="a8"/>
    <w:rPr>
      <w:rFonts w:ascii="Times New Roman" w:hAnsi="Times New Roman"/>
      <w:sz w:val="18"/>
    </w:rPr>
  </w:style>
  <w:style w:type="paragraph" w:styleId="61">
    <w:name w:val="toc 6"/>
    <w:basedOn w:val="a0"/>
    <w:next w:val="a0"/>
    <w:link w:val="62"/>
    <w:uiPriority w:val="39"/>
    <w:pPr>
      <w:spacing w:after="57"/>
      <w:ind w:left="1417"/>
    </w:pPr>
  </w:style>
  <w:style w:type="character" w:customStyle="1" w:styleId="62">
    <w:name w:val="Оглавление 6 Знак"/>
    <w:basedOn w:val="1"/>
    <w:link w:val="61"/>
    <w:rPr>
      <w:rFonts w:ascii="Times New Roman" w:hAnsi="Times New Roman"/>
      <w:sz w:val="24"/>
    </w:rPr>
  </w:style>
  <w:style w:type="paragraph" w:styleId="71">
    <w:name w:val="toc 7"/>
    <w:basedOn w:val="a0"/>
    <w:next w:val="a0"/>
    <w:link w:val="72"/>
    <w:uiPriority w:val="39"/>
    <w:pPr>
      <w:spacing w:after="57"/>
      <w:ind w:left="1701"/>
    </w:pPr>
  </w:style>
  <w:style w:type="character" w:customStyle="1" w:styleId="72">
    <w:name w:val="Оглавление 7 Знак"/>
    <w:basedOn w:val="1"/>
    <w:link w:val="71"/>
    <w:rPr>
      <w:rFonts w:ascii="Times New Roman" w:hAnsi="Times New Roman"/>
      <w:sz w:val="24"/>
    </w:rPr>
  </w:style>
  <w:style w:type="paragraph" w:customStyle="1" w:styleId="13">
    <w:name w:val="Выделение1"/>
    <w:basedOn w:val="12"/>
    <w:link w:val="aa"/>
    <w:rPr>
      <w:i/>
    </w:rPr>
  </w:style>
  <w:style w:type="character" w:styleId="aa">
    <w:name w:val="Emphasis"/>
    <w:basedOn w:val="a1"/>
    <w:link w:val="13"/>
    <w:rPr>
      <w:i/>
    </w:rPr>
  </w:style>
  <w:style w:type="paragraph" w:customStyle="1" w:styleId="14">
    <w:name w:val="Знак концевой сноски1"/>
    <w:basedOn w:val="12"/>
    <w:link w:val="ab"/>
    <w:rPr>
      <w:vertAlign w:val="superscript"/>
    </w:rPr>
  </w:style>
  <w:style w:type="character" w:styleId="ab">
    <w:name w:val="endnote reference"/>
    <w:basedOn w:val="a1"/>
    <w:link w:val="14"/>
    <w:rPr>
      <w:vertAlign w:val="superscript"/>
    </w:rPr>
  </w:style>
  <w:style w:type="paragraph" w:styleId="ac">
    <w:name w:val="Balloon Text"/>
    <w:basedOn w:val="a0"/>
    <w:link w:val="15"/>
    <w:rPr>
      <w:sz w:val="18"/>
    </w:rPr>
  </w:style>
  <w:style w:type="character" w:customStyle="1" w:styleId="15">
    <w:name w:val="Текст выноски Знак1"/>
    <w:basedOn w:val="1"/>
    <w:link w:val="ac"/>
    <w:rPr>
      <w:rFonts w:ascii="Times New Roman" w:hAnsi="Times New Roman"/>
      <w:sz w:val="18"/>
    </w:rPr>
  </w:style>
  <w:style w:type="paragraph" w:styleId="ad">
    <w:name w:val="List Paragraph"/>
    <w:link w:val="ae"/>
    <w:uiPriority w:val="34"/>
    <w:qFormat/>
    <w:pPr>
      <w:spacing w:after="200" w:line="276" w:lineRule="auto"/>
      <w:ind w:left="720"/>
    </w:pPr>
    <w:rPr>
      <w:rFonts w:ascii="Calibri" w:hAnsi="Calibri"/>
    </w:rPr>
  </w:style>
  <w:style w:type="character" w:customStyle="1" w:styleId="ae">
    <w:name w:val="Абзац списка Знак"/>
    <w:link w:val="ad"/>
    <w:rPr>
      <w:rFonts w:ascii="Calibri" w:hAnsi="Calibri"/>
      <w:color w:val="000000"/>
    </w:rPr>
  </w:style>
  <w:style w:type="paragraph" w:customStyle="1" w:styleId="23">
    <w:name w:val="Неразрешенное упоминание2"/>
    <w:basedOn w:val="12"/>
    <w:link w:val="24"/>
    <w:rPr>
      <w:color w:val="605E5C"/>
      <w:shd w:val="clear" w:color="auto" w:fill="E1DFDD"/>
    </w:rPr>
  </w:style>
  <w:style w:type="character" w:customStyle="1" w:styleId="24">
    <w:name w:val="Неразрешенное упоминание2"/>
    <w:basedOn w:val="a1"/>
    <w:link w:val="23"/>
    <w:rPr>
      <w:color w:val="605E5C"/>
      <w:shd w:val="clear" w:color="auto" w:fill="E1DFDD"/>
    </w:rPr>
  </w:style>
  <w:style w:type="character" w:customStyle="1" w:styleId="30">
    <w:name w:val="Заголовок 3 Знак"/>
    <w:basedOn w:val="1"/>
    <w:link w:val="3"/>
    <w:rPr>
      <w:rFonts w:ascii="Arial" w:hAnsi="Arial"/>
      <w:sz w:val="30"/>
    </w:rPr>
  </w:style>
  <w:style w:type="paragraph" w:customStyle="1" w:styleId="16">
    <w:name w:val="Знак сноски1"/>
    <w:basedOn w:val="12"/>
    <w:link w:val="af"/>
    <w:rPr>
      <w:vertAlign w:val="superscript"/>
    </w:rPr>
  </w:style>
  <w:style w:type="character" w:styleId="af">
    <w:name w:val="footnote reference"/>
    <w:basedOn w:val="a1"/>
    <w:link w:val="16"/>
    <w:rPr>
      <w:vertAlign w:val="superscript"/>
    </w:rPr>
  </w:style>
  <w:style w:type="paragraph" w:styleId="af0">
    <w:name w:val="footer"/>
    <w:basedOn w:val="a0"/>
    <w:link w:val="17"/>
    <w:pPr>
      <w:tabs>
        <w:tab w:val="center" w:pos="4677"/>
        <w:tab w:val="right" w:pos="9355"/>
      </w:tabs>
    </w:pPr>
  </w:style>
  <w:style w:type="character" w:customStyle="1" w:styleId="17">
    <w:name w:val="Нижний колонтитул Знак1"/>
    <w:basedOn w:val="1"/>
    <w:link w:val="af0"/>
    <w:rPr>
      <w:rFonts w:ascii="Times New Roman" w:hAnsi="Times New Roman"/>
      <w:sz w:val="24"/>
    </w:rPr>
  </w:style>
  <w:style w:type="character" w:customStyle="1" w:styleId="90">
    <w:name w:val="Заголовок 9 Знак"/>
    <w:basedOn w:val="1"/>
    <w:link w:val="9"/>
    <w:rPr>
      <w:rFonts w:ascii="Arial" w:hAnsi="Arial"/>
      <w:i/>
      <w:sz w:val="21"/>
    </w:rPr>
  </w:style>
  <w:style w:type="paragraph" w:styleId="af1">
    <w:name w:val="annotation text"/>
    <w:basedOn w:val="a0"/>
    <w:link w:val="af2"/>
    <w:rPr>
      <w:sz w:val="20"/>
    </w:rPr>
  </w:style>
  <w:style w:type="character" w:customStyle="1" w:styleId="af2">
    <w:name w:val="Текст примечания Знак"/>
    <w:basedOn w:val="1"/>
    <w:link w:val="af1"/>
    <w:rPr>
      <w:rFonts w:ascii="Times New Roman" w:hAnsi="Times New Roman"/>
      <w:sz w:val="20"/>
    </w:rPr>
  </w:style>
  <w:style w:type="paragraph" w:styleId="25">
    <w:name w:val="Quote"/>
    <w:basedOn w:val="a0"/>
    <w:next w:val="a0"/>
    <w:link w:val="26"/>
    <w:pPr>
      <w:ind w:left="720" w:right="720"/>
    </w:pPr>
    <w:rPr>
      <w:i/>
    </w:rPr>
  </w:style>
  <w:style w:type="character" w:customStyle="1" w:styleId="26">
    <w:name w:val="Цитата 2 Знак"/>
    <w:basedOn w:val="1"/>
    <w:link w:val="25"/>
    <w:rPr>
      <w:rFonts w:ascii="Times New Roman" w:hAnsi="Times New Roman"/>
      <w:i/>
      <w:sz w:val="24"/>
    </w:rPr>
  </w:style>
  <w:style w:type="paragraph" w:styleId="af3">
    <w:name w:val="Normal (Web)"/>
    <w:basedOn w:val="a0"/>
    <w:link w:val="af4"/>
    <w:pPr>
      <w:spacing w:beforeAutospacing="1" w:afterAutospacing="1"/>
    </w:pPr>
  </w:style>
  <w:style w:type="character" w:customStyle="1" w:styleId="af4">
    <w:name w:val="Обычный (Интернет) Знак"/>
    <w:basedOn w:val="1"/>
    <w:link w:val="af3"/>
    <w:rPr>
      <w:rFonts w:ascii="Times New Roman" w:hAnsi="Times New Roman"/>
      <w:sz w:val="24"/>
    </w:rPr>
  </w:style>
  <w:style w:type="paragraph" w:styleId="af5">
    <w:name w:val="table of figures"/>
    <w:basedOn w:val="a0"/>
    <w:next w:val="a0"/>
    <w:link w:val="af6"/>
  </w:style>
  <w:style w:type="character" w:customStyle="1" w:styleId="af6">
    <w:name w:val="Перечень рисунков Знак"/>
    <w:basedOn w:val="1"/>
    <w:link w:val="af5"/>
    <w:rPr>
      <w:rFonts w:ascii="Times New Roman" w:hAnsi="Times New Roman"/>
      <w:sz w:val="24"/>
    </w:rPr>
  </w:style>
  <w:style w:type="paragraph" w:styleId="af7">
    <w:name w:val="Intense Quote"/>
    <w:basedOn w:val="a0"/>
    <w:next w:val="a0"/>
    <w:link w:val="af8"/>
    <w:pPr>
      <w:ind w:left="720" w:right="720"/>
    </w:pPr>
    <w:rPr>
      <w:i/>
    </w:rPr>
  </w:style>
  <w:style w:type="character" w:customStyle="1" w:styleId="af8">
    <w:name w:val="Выделенная цитата Знак"/>
    <w:basedOn w:val="1"/>
    <w:link w:val="af7"/>
    <w:rPr>
      <w:rFonts w:ascii="Times New Roman" w:hAnsi="Times New Roman"/>
      <w:i/>
      <w:sz w:val="24"/>
    </w:rPr>
  </w:style>
  <w:style w:type="paragraph" w:styleId="31">
    <w:name w:val="toc 3"/>
    <w:basedOn w:val="a0"/>
    <w:next w:val="a0"/>
    <w:link w:val="32"/>
    <w:uiPriority w:val="39"/>
    <w:pPr>
      <w:spacing w:after="57"/>
      <w:ind w:left="567"/>
    </w:pPr>
  </w:style>
  <w:style w:type="character" w:customStyle="1" w:styleId="32">
    <w:name w:val="Оглавление 3 Знак"/>
    <w:basedOn w:val="1"/>
    <w:link w:val="31"/>
    <w:rPr>
      <w:rFonts w:ascii="Times New Roman" w:hAnsi="Times New Roman"/>
      <w:sz w:val="24"/>
    </w:rPr>
  </w:style>
  <w:style w:type="paragraph" w:customStyle="1" w:styleId="FooterChar">
    <w:name w:val="Footer Char"/>
    <w:basedOn w:val="12"/>
    <w:link w:val="FooterChar0"/>
  </w:style>
  <w:style w:type="character" w:customStyle="1" w:styleId="FooterChar0">
    <w:name w:val="Footer Char"/>
    <w:basedOn w:val="a1"/>
    <w:link w:val="FooterChar"/>
  </w:style>
  <w:style w:type="paragraph" w:customStyle="1" w:styleId="18">
    <w:name w:val="Строгий1"/>
    <w:basedOn w:val="12"/>
    <w:link w:val="af9"/>
    <w:rPr>
      <w:b/>
    </w:rPr>
  </w:style>
  <w:style w:type="character" w:styleId="af9">
    <w:name w:val="Strong"/>
    <w:basedOn w:val="a1"/>
    <w:link w:val="18"/>
    <w:rPr>
      <w:b/>
    </w:rPr>
  </w:style>
  <w:style w:type="paragraph" w:customStyle="1" w:styleId="19">
    <w:name w:val="Замещающий текст1"/>
    <w:basedOn w:val="12"/>
    <w:link w:val="afa"/>
  </w:style>
  <w:style w:type="character" w:styleId="afa">
    <w:name w:val="Placeholder Text"/>
    <w:basedOn w:val="a1"/>
    <w:link w:val="19"/>
  </w:style>
  <w:style w:type="character" w:customStyle="1" w:styleId="50">
    <w:name w:val="Заголовок 5 Знак"/>
    <w:basedOn w:val="1"/>
    <w:link w:val="5"/>
    <w:rPr>
      <w:rFonts w:ascii="Arial" w:hAnsi="Arial"/>
      <w:b/>
      <w:sz w:val="24"/>
    </w:rPr>
  </w:style>
  <w:style w:type="paragraph" w:customStyle="1" w:styleId="text-content">
    <w:name w:val="text-content"/>
    <w:basedOn w:val="a0"/>
    <w:link w:val="text-content0"/>
    <w:pPr>
      <w:spacing w:beforeAutospacing="1" w:afterAutospacing="1"/>
    </w:pPr>
  </w:style>
  <w:style w:type="character" w:customStyle="1" w:styleId="text-content0">
    <w:name w:val="text-content"/>
    <w:basedOn w:val="1"/>
    <w:link w:val="text-content"/>
    <w:rPr>
      <w:rFonts w:ascii="Times New Roman" w:hAnsi="Times New Roman"/>
      <w:sz w:val="24"/>
    </w:rPr>
  </w:style>
  <w:style w:type="paragraph" w:styleId="a5">
    <w:name w:val="Body Text"/>
    <w:basedOn w:val="a0"/>
    <w:link w:val="a7"/>
    <w:pPr>
      <w:spacing w:after="140" w:line="276" w:lineRule="auto"/>
    </w:pPr>
  </w:style>
  <w:style w:type="character" w:customStyle="1" w:styleId="a7">
    <w:name w:val="Основной текст Знак"/>
    <w:basedOn w:val="1"/>
    <w:link w:val="a5"/>
    <w:rPr>
      <w:rFonts w:ascii="Times New Roman" w:hAnsi="Times New Roman"/>
      <w:sz w:val="24"/>
    </w:rPr>
  </w:style>
  <w:style w:type="character" w:customStyle="1" w:styleId="11">
    <w:name w:val="Заголовок 1 Знак"/>
    <w:basedOn w:val="1"/>
    <w:link w:val="10"/>
    <w:rPr>
      <w:rFonts w:ascii="Arial" w:hAnsi="Arial"/>
      <w:sz w:val="40"/>
    </w:rPr>
  </w:style>
  <w:style w:type="paragraph" w:customStyle="1" w:styleId="1a">
    <w:name w:val="Гиперссылка1"/>
    <w:basedOn w:val="12"/>
    <w:link w:val="afb"/>
    <w:rPr>
      <w:color w:val="0563C1" w:themeColor="hyperlink"/>
      <w:u w:val="single"/>
    </w:rPr>
  </w:style>
  <w:style w:type="character" w:styleId="afb">
    <w:name w:val="Hyperlink"/>
    <w:basedOn w:val="a1"/>
    <w:link w:val="1a"/>
    <w:uiPriority w:val="99"/>
    <w:rPr>
      <w:color w:val="0563C1" w:themeColor="hyperlink"/>
      <w:u w:val="single"/>
    </w:rPr>
  </w:style>
  <w:style w:type="paragraph" w:customStyle="1" w:styleId="Footnote">
    <w:name w:val="Footnote"/>
    <w:basedOn w:val="a0"/>
    <w:link w:val="Footnote0"/>
    <w:pPr>
      <w:spacing w:after="40"/>
    </w:pPr>
    <w:rPr>
      <w:sz w:val="18"/>
    </w:rPr>
  </w:style>
  <w:style w:type="character" w:customStyle="1" w:styleId="Footnote0">
    <w:name w:val="Footnote"/>
    <w:basedOn w:val="1"/>
    <w:link w:val="Footnote"/>
    <w:rPr>
      <w:rFonts w:ascii="Times New Roman" w:hAnsi="Times New Roman"/>
      <w:sz w:val="18"/>
    </w:rPr>
  </w:style>
  <w:style w:type="character" w:customStyle="1" w:styleId="80">
    <w:name w:val="Заголовок 8 Знак"/>
    <w:basedOn w:val="1"/>
    <w:link w:val="8"/>
    <w:rPr>
      <w:rFonts w:ascii="Arial" w:hAnsi="Arial"/>
      <w:i/>
      <w:sz w:val="22"/>
    </w:rPr>
  </w:style>
  <w:style w:type="paragraph" w:styleId="afc">
    <w:name w:val="No Spacing"/>
    <w:link w:val="afd"/>
  </w:style>
  <w:style w:type="character" w:customStyle="1" w:styleId="afd">
    <w:name w:val="Без интервала Знак"/>
    <w:link w:val="afc"/>
  </w:style>
  <w:style w:type="paragraph" w:styleId="1b">
    <w:name w:val="toc 1"/>
    <w:basedOn w:val="a0"/>
    <w:next w:val="a0"/>
    <w:link w:val="1c"/>
    <w:uiPriority w:val="39"/>
    <w:pPr>
      <w:spacing w:after="57"/>
    </w:pPr>
  </w:style>
  <w:style w:type="character" w:customStyle="1" w:styleId="1c">
    <w:name w:val="Оглавление 1 Знак"/>
    <w:basedOn w:val="1"/>
    <w:link w:val="1b"/>
    <w:rPr>
      <w:rFonts w:ascii="Times New Roman" w:hAnsi="Times New Roman"/>
      <w:sz w:val="24"/>
    </w:rPr>
  </w:style>
  <w:style w:type="paragraph" w:customStyle="1" w:styleId="HeaderandFooter">
    <w:name w:val="Header and Footer"/>
    <w:basedOn w:val="a0"/>
    <w:link w:val="HeaderandFooter0"/>
  </w:style>
  <w:style w:type="character" w:customStyle="1" w:styleId="HeaderandFooter0">
    <w:name w:val="Header and Footer"/>
    <w:basedOn w:val="1"/>
    <w:link w:val="HeaderandFooter"/>
    <w:rPr>
      <w:rFonts w:ascii="Times New Roman" w:hAnsi="Times New Roman"/>
      <w:sz w:val="24"/>
    </w:rPr>
  </w:style>
  <w:style w:type="paragraph" w:styleId="91">
    <w:name w:val="toc 9"/>
    <w:basedOn w:val="a0"/>
    <w:next w:val="a0"/>
    <w:link w:val="92"/>
    <w:uiPriority w:val="39"/>
    <w:pPr>
      <w:spacing w:after="57"/>
      <w:ind w:left="2268"/>
    </w:pPr>
  </w:style>
  <w:style w:type="character" w:customStyle="1" w:styleId="92">
    <w:name w:val="Оглавление 9 Знак"/>
    <w:basedOn w:val="1"/>
    <w:link w:val="91"/>
    <w:rPr>
      <w:rFonts w:ascii="Times New Roman" w:hAnsi="Times New Roman"/>
      <w:sz w:val="24"/>
    </w:rPr>
  </w:style>
  <w:style w:type="paragraph" w:styleId="afe">
    <w:name w:val="caption"/>
    <w:basedOn w:val="a0"/>
    <w:link w:val="aff"/>
    <w:pPr>
      <w:spacing w:before="120" w:after="120"/>
    </w:pPr>
    <w:rPr>
      <w:i/>
    </w:rPr>
  </w:style>
  <w:style w:type="character" w:customStyle="1" w:styleId="aff">
    <w:name w:val="Название объекта Знак"/>
    <w:basedOn w:val="1"/>
    <w:link w:val="afe"/>
    <w:rPr>
      <w:rFonts w:ascii="Times New Roman" w:hAnsi="Times New Roman"/>
      <w:i/>
      <w:sz w:val="24"/>
    </w:rPr>
  </w:style>
  <w:style w:type="paragraph" w:customStyle="1" w:styleId="aff0">
    <w:name w:val="Нижний колонтитул Знак"/>
    <w:basedOn w:val="12"/>
    <w:link w:val="aff1"/>
    <w:rPr>
      <w:rFonts w:ascii="Times New Roman" w:hAnsi="Times New Roman"/>
      <w:sz w:val="24"/>
    </w:rPr>
  </w:style>
  <w:style w:type="character" w:customStyle="1" w:styleId="aff1">
    <w:name w:val="Нижний колонтитул Знак"/>
    <w:basedOn w:val="a1"/>
    <w:link w:val="aff0"/>
    <w:rPr>
      <w:rFonts w:ascii="Times New Roman" w:hAnsi="Times New Roman"/>
      <w:sz w:val="24"/>
    </w:rPr>
  </w:style>
  <w:style w:type="paragraph" w:styleId="81">
    <w:name w:val="toc 8"/>
    <w:basedOn w:val="a0"/>
    <w:next w:val="a0"/>
    <w:link w:val="82"/>
    <w:uiPriority w:val="39"/>
    <w:pPr>
      <w:spacing w:after="57"/>
      <w:ind w:left="1984"/>
    </w:pPr>
  </w:style>
  <w:style w:type="character" w:customStyle="1" w:styleId="82">
    <w:name w:val="Оглавление 8 Знак"/>
    <w:basedOn w:val="1"/>
    <w:link w:val="81"/>
    <w:rPr>
      <w:rFonts w:ascii="Times New Roman" w:hAnsi="Times New Roman"/>
      <w:sz w:val="24"/>
    </w:rPr>
  </w:style>
  <w:style w:type="paragraph" w:styleId="aff2">
    <w:name w:val="endnote text"/>
    <w:basedOn w:val="a0"/>
    <w:link w:val="aff3"/>
    <w:rPr>
      <w:sz w:val="20"/>
    </w:rPr>
  </w:style>
  <w:style w:type="character" w:customStyle="1" w:styleId="aff3">
    <w:name w:val="Текст концевой сноски Знак"/>
    <w:basedOn w:val="1"/>
    <w:link w:val="aff2"/>
    <w:rPr>
      <w:rFonts w:ascii="Times New Roman" w:hAnsi="Times New Roman"/>
      <w:sz w:val="20"/>
    </w:rPr>
  </w:style>
  <w:style w:type="paragraph" w:customStyle="1" w:styleId="titllehead">
    <w:name w:val="titllehead"/>
    <w:basedOn w:val="a0"/>
    <w:link w:val="titllehead0"/>
    <w:pPr>
      <w:spacing w:beforeAutospacing="1" w:afterAutospacing="1"/>
    </w:pPr>
  </w:style>
  <w:style w:type="character" w:customStyle="1" w:styleId="titllehead0">
    <w:name w:val="titllehead"/>
    <w:basedOn w:val="1"/>
    <w:link w:val="titllehead"/>
    <w:rPr>
      <w:rFonts w:ascii="Times New Roman" w:hAnsi="Times New Roman"/>
      <w:sz w:val="24"/>
    </w:rPr>
  </w:style>
  <w:style w:type="paragraph" w:customStyle="1" w:styleId="Hyperlink0">
    <w:name w:val="Hyperlink.0"/>
    <w:basedOn w:val="aff4"/>
    <w:link w:val="Hyperlink00"/>
    <w:rPr>
      <w:color w:val="0563C1"/>
      <w:spacing w:val="-5"/>
      <w:sz w:val="20"/>
    </w:rPr>
  </w:style>
  <w:style w:type="character" w:customStyle="1" w:styleId="Hyperlink00">
    <w:name w:val="Hyperlink.0"/>
    <w:basedOn w:val="aff5"/>
    <w:link w:val="Hyperlink0"/>
    <w:rPr>
      <w:color w:val="0563C1"/>
      <w:spacing w:val="-5"/>
      <w:sz w:val="20"/>
      <w:u w:val="single"/>
    </w:rPr>
  </w:style>
  <w:style w:type="paragraph" w:customStyle="1" w:styleId="message-time">
    <w:name w:val="message-time"/>
    <w:basedOn w:val="12"/>
    <w:link w:val="message-time0"/>
  </w:style>
  <w:style w:type="character" w:customStyle="1" w:styleId="message-time0">
    <w:name w:val="message-time"/>
    <w:basedOn w:val="a1"/>
    <w:link w:val="message-time"/>
  </w:style>
  <w:style w:type="paragraph" w:customStyle="1" w:styleId="aff6">
    <w:link w:val="aff7"/>
    <w:semiHidden/>
    <w:unhideWhenUsed/>
    <w:rPr>
      <w:rFonts w:ascii="Times New Roman" w:hAnsi="Times New Roman"/>
      <w:sz w:val="24"/>
    </w:rPr>
  </w:style>
  <w:style w:type="character" w:customStyle="1" w:styleId="aff7">
    <w:link w:val="aff6"/>
    <w:semiHidden/>
    <w:unhideWhenUsed/>
    <w:rPr>
      <w:rFonts w:ascii="Times New Roman" w:hAnsi="Times New Roman"/>
      <w:sz w:val="24"/>
    </w:rPr>
  </w:style>
  <w:style w:type="paragraph" w:customStyle="1" w:styleId="aff4">
    <w:name w:val="Ссылка"/>
    <w:link w:val="aff5"/>
    <w:rPr>
      <w:color w:val="0000FF"/>
      <w:u w:val="single"/>
    </w:rPr>
  </w:style>
  <w:style w:type="character" w:customStyle="1" w:styleId="aff5">
    <w:name w:val="Ссылка"/>
    <w:link w:val="aff4"/>
    <w:rPr>
      <w:color w:val="0000FF"/>
      <w:u w:val="single"/>
    </w:rPr>
  </w:style>
  <w:style w:type="paragraph" w:styleId="aff8">
    <w:name w:val="annotation subject"/>
    <w:basedOn w:val="af1"/>
    <w:next w:val="af1"/>
    <w:link w:val="aff9"/>
    <w:rPr>
      <w:b/>
    </w:rPr>
  </w:style>
  <w:style w:type="character" w:customStyle="1" w:styleId="aff9">
    <w:name w:val="Тема примечания Знак"/>
    <w:basedOn w:val="af2"/>
    <w:link w:val="aff8"/>
    <w:rPr>
      <w:rFonts w:ascii="Times New Roman" w:hAnsi="Times New Roman"/>
      <w:b/>
      <w:sz w:val="20"/>
    </w:rPr>
  </w:style>
  <w:style w:type="paragraph" w:styleId="51">
    <w:name w:val="toc 5"/>
    <w:basedOn w:val="a0"/>
    <w:next w:val="a0"/>
    <w:link w:val="52"/>
    <w:uiPriority w:val="39"/>
    <w:pPr>
      <w:spacing w:after="57"/>
      <w:ind w:left="1134"/>
    </w:pPr>
  </w:style>
  <w:style w:type="character" w:customStyle="1" w:styleId="52">
    <w:name w:val="Оглавление 5 Знак"/>
    <w:basedOn w:val="1"/>
    <w:link w:val="51"/>
    <w:rPr>
      <w:rFonts w:ascii="Times New Roman" w:hAnsi="Times New Roman"/>
      <w:sz w:val="24"/>
    </w:rPr>
  </w:style>
  <w:style w:type="paragraph" w:customStyle="1" w:styleId="affa">
    <w:name w:val="Верхний колонтитул Знак"/>
    <w:basedOn w:val="12"/>
    <w:link w:val="affb"/>
    <w:rPr>
      <w:rFonts w:ascii="Times New Roman" w:hAnsi="Times New Roman"/>
      <w:sz w:val="24"/>
    </w:rPr>
  </w:style>
  <w:style w:type="character" w:customStyle="1" w:styleId="affb">
    <w:name w:val="Верхний колонтитул Знак"/>
    <w:basedOn w:val="a1"/>
    <w:link w:val="affa"/>
    <w:uiPriority w:val="99"/>
    <w:rPr>
      <w:rFonts w:ascii="Times New Roman" w:hAnsi="Times New Roman"/>
      <w:sz w:val="24"/>
    </w:rPr>
  </w:style>
  <w:style w:type="paragraph" w:customStyle="1" w:styleId="1d">
    <w:name w:val="Неразрешенное упоминание1"/>
    <w:basedOn w:val="12"/>
    <w:link w:val="1e"/>
    <w:rPr>
      <w:color w:val="605E5C"/>
      <w:shd w:val="clear" w:color="auto" w:fill="E1DFDD"/>
    </w:rPr>
  </w:style>
  <w:style w:type="character" w:customStyle="1" w:styleId="1e">
    <w:name w:val="Неразрешенное упоминание1"/>
    <w:basedOn w:val="a1"/>
    <w:link w:val="1d"/>
    <w:rPr>
      <w:color w:val="605E5C"/>
      <w:shd w:val="clear" w:color="auto" w:fill="E1DFDD"/>
    </w:rPr>
  </w:style>
  <w:style w:type="paragraph" w:styleId="affc">
    <w:name w:val="Subtitle"/>
    <w:basedOn w:val="a0"/>
    <w:next w:val="a0"/>
    <w:link w:val="affd"/>
    <w:uiPriority w:val="11"/>
    <w:qFormat/>
    <w:pPr>
      <w:spacing w:before="200" w:after="200"/>
    </w:pPr>
  </w:style>
  <w:style w:type="character" w:customStyle="1" w:styleId="affd">
    <w:name w:val="Подзаголовок Знак"/>
    <w:basedOn w:val="1"/>
    <w:link w:val="affc"/>
    <w:rPr>
      <w:rFonts w:ascii="Times New Roman" w:hAnsi="Times New Roman"/>
      <w:sz w:val="24"/>
    </w:rPr>
  </w:style>
  <w:style w:type="paragraph" w:customStyle="1" w:styleId="Index">
    <w:name w:val="Index"/>
    <w:basedOn w:val="a0"/>
    <w:link w:val="Index0"/>
  </w:style>
  <w:style w:type="character" w:customStyle="1" w:styleId="Index0">
    <w:name w:val="Index"/>
    <w:basedOn w:val="1"/>
    <w:link w:val="Index"/>
    <w:rPr>
      <w:rFonts w:ascii="Times New Roman" w:hAnsi="Times New Roman"/>
      <w:sz w:val="24"/>
    </w:rPr>
  </w:style>
  <w:style w:type="paragraph" w:styleId="affe">
    <w:name w:val="header"/>
    <w:basedOn w:val="a0"/>
    <w:link w:val="1f"/>
    <w:uiPriority w:val="99"/>
    <w:pPr>
      <w:tabs>
        <w:tab w:val="center" w:pos="4677"/>
        <w:tab w:val="right" w:pos="9355"/>
      </w:tabs>
    </w:pPr>
  </w:style>
  <w:style w:type="character" w:customStyle="1" w:styleId="1f">
    <w:name w:val="Верхний колонтитул Знак1"/>
    <w:basedOn w:val="1"/>
    <w:link w:val="affe"/>
    <w:rPr>
      <w:rFonts w:ascii="Times New Roman" w:hAnsi="Times New Roman"/>
      <w:sz w:val="24"/>
    </w:rPr>
  </w:style>
  <w:style w:type="paragraph" w:styleId="afff">
    <w:name w:val="Title"/>
    <w:basedOn w:val="a0"/>
    <w:next w:val="a0"/>
    <w:link w:val="afff0"/>
    <w:uiPriority w:val="10"/>
    <w:qFormat/>
    <w:pPr>
      <w:spacing w:before="300" w:after="200"/>
      <w:contextualSpacing/>
    </w:pPr>
    <w:rPr>
      <w:sz w:val="48"/>
    </w:rPr>
  </w:style>
  <w:style w:type="character" w:customStyle="1" w:styleId="afff0">
    <w:name w:val="Заголовок Знак"/>
    <w:basedOn w:val="1"/>
    <w:link w:val="afff"/>
    <w:rPr>
      <w:rFonts w:ascii="Times New Roman" w:hAnsi="Times New Roman"/>
      <w:sz w:val="48"/>
    </w:rPr>
  </w:style>
  <w:style w:type="paragraph" w:customStyle="1" w:styleId="afff1">
    <w:name w:val="Нет"/>
    <w:link w:val="afff2"/>
  </w:style>
  <w:style w:type="character" w:customStyle="1" w:styleId="afff2">
    <w:name w:val="Нет"/>
    <w:link w:val="afff1"/>
  </w:style>
  <w:style w:type="character" w:customStyle="1" w:styleId="40">
    <w:name w:val="Заголовок 4 Знак"/>
    <w:basedOn w:val="1"/>
    <w:link w:val="4"/>
    <w:rPr>
      <w:rFonts w:ascii="Arial" w:hAnsi="Arial"/>
      <w:b/>
      <w:sz w:val="26"/>
    </w:rPr>
  </w:style>
  <w:style w:type="paragraph" w:customStyle="1" w:styleId="user-accountname">
    <w:name w:val="user-account__name"/>
    <w:basedOn w:val="12"/>
    <w:link w:val="user-accountname0"/>
  </w:style>
  <w:style w:type="character" w:customStyle="1" w:styleId="user-accountname0">
    <w:name w:val="user-account__name"/>
    <w:basedOn w:val="a1"/>
    <w:link w:val="user-accountname"/>
  </w:style>
  <w:style w:type="paragraph" w:customStyle="1" w:styleId="12">
    <w:name w:val="Основной шрифт абзаца1"/>
  </w:style>
  <w:style w:type="paragraph" w:customStyle="1" w:styleId="1f0">
    <w:name w:val="Знак примечания1"/>
    <w:basedOn w:val="12"/>
    <w:link w:val="afff3"/>
    <w:rPr>
      <w:sz w:val="16"/>
    </w:rPr>
  </w:style>
  <w:style w:type="character" w:styleId="afff3">
    <w:name w:val="annotation reference"/>
    <w:basedOn w:val="a1"/>
    <w:link w:val="1f0"/>
    <w:rPr>
      <w:sz w:val="16"/>
    </w:rPr>
  </w:style>
  <w:style w:type="character" w:customStyle="1" w:styleId="20">
    <w:name w:val="Заголовок 2 Знак"/>
    <w:basedOn w:val="1"/>
    <w:link w:val="2"/>
    <w:rPr>
      <w:rFonts w:ascii="Arial" w:hAnsi="Arial"/>
      <w:sz w:val="34"/>
    </w:rPr>
  </w:style>
  <w:style w:type="paragraph" w:styleId="afff4">
    <w:name w:val="TOC Heading"/>
    <w:link w:val="afff5"/>
  </w:style>
  <w:style w:type="character" w:customStyle="1" w:styleId="afff5">
    <w:name w:val="Заголовок оглавления Знак"/>
    <w:link w:val="afff4"/>
  </w:style>
  <w:style w:type="character" w:customStyle="1" w:styleId="60">
    <w:name w:val="Заголовок 6 Знак"/>
    <w:basedOn w:val="1"/>
    <w:link w:val="6"/>
    <w:rPr>
      <w:rFonts w:ascii="Arial" w:hAnsi="Arial"/>
      <w:b/>
      <w:sz w:val="22"/>
    </w:rPr>
  </w:style>
  <w:style w:type="paragraph" w:customStyle="1" w:styleId="Heading">
    <w:name w:val="Heading"/>
    <w:basedOn w:val="a0"/>
    <w:next w:val="a5"/>
    <w:link w:val="Heading0"/>
    <w:pPr>
      <w:keepNext/>
      <w:spacing w:before="240" w:after="120"/>
    </w:pPr>
    <w:rPr>
      <w:rFonts w:ascii="Liberation Sans" w:hAnsi="Liberation Sans"/>
      <w:sz w:val="28"/>
    </w:rPr>
  </w:style>
  <w:style w:type="character" w:customStyle="1" w:styleId="Heading0">
    <w:name w:val="Heading"/>
    <w:basedOn w:val="1"/>
    <w:link w:val="Heading"/>
    <w:rPr>
      <w:rFonts w:ascii="Liberation Sans" w:hAnsi="Liberation Sans"/>
      <w:sz w:val="28"/>
    </w:rPr>
  </w:style>
  <w:style w:type="table" w:styleId="53">
    <w:name w:val="Plain Table 5"/>
    <w:basedOn w:val="a2"/>
    <w:tblPr/>
  </w:style>
  <w:style w:type="table" w:customStyle="1" w:styleId="ListTable4-Accent61">
    <w:name w:val="List Table 4 - Accent 61"/>
    <w:basedOn w:val="a2"/>
    <w:tblPr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</w:style>
  <w:style w:type="table" w:customStyle="1" w:styleId="TableGridLight1">
    <w:name w:val="Table Grid Light1"/>
    <w:basedOn w:val="a2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ListTable6Colorful-Accent2">
    <w:name w:val="List Table 6 Colorful - Accent 2"/>
    <w:basedOn w:val="a2"/>
    <w:tblPr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</w:style>
  <w:style w:type="table" w:customStyle="1" w:styleId="BorderedLined-Accent5">
    <w:name w:val="Bordered &amp; Lined - Accent 5"/>
    <w:basedOn w:val="a2"/>
    <w:rPr>
      <w:color w:val="404040"/>
      <w:sz w:val="20"/>
    </w:rPr>
    <w:tblPr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</w:style>
  <w:style w:type="table" w:customStyle="1" w:styleId="GridTable4-Accent51">
    <w:name w:val="Grid Table 4 - Accent 51"/>
    <w:basedOn w:val="a2"/>
    <w:tblPr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</w:style>
  <w:style w:type="table" w:customStyle="1" w:styleId="GridTable6Colorful-Accent6">
    <w:name w:val="Grid Table 6 Colorful - Accent 6"/>
    <w:basedOn w:val="a2"/>
    <w:tblPr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</w:style>
  <w:style w:type="table" w:customStyle="1" w:styleId="BorderedLined-Accent3">
    <w:name w:val="Bordered &amp; Lined - Accent 3"/>
    <w:basedOn w:val="a2"/>
    <w:rPr>
      <w:color w:val="404040"/>
      <w:sz w:val="20"/>
    </w:rPr>
    <w:tblPr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</w:style>
  <w:style w:type="table" w:customStyle="1" w:styleId="Bordered-Accent5">
    <w:name w:val="Bordered - Accent 5"/>
    <w:basedOn w:val="a2"/>
    <w:tblPr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</w:style>
  <w:style w:type="table" w:customStyle="1" w:styleId="GridTable2-Accent51">
    <w:name w:val="Grid Table 2 - Accent 51"/>
    <w:basedOn w:val="a2"/>
    <w:tblPr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</w:style>
  <w:style w:type="table" w:customStyle="1" w:styleId="GridTable4-Accent61">
    <w:name w:val="Grid Table 4 - Accent 61"/>
    <w:basedOn w:val="a2"/>
    <w:tblPr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</w:style>
  <w:style w:type="table" w:customStyle="1" w:styleId="ListTable6Colorful-Accent5">
    <w:name w:val="List Table 6 Colorful - Accent 5"/>
    <w:basedOn w:val="a2"/>
    <w:tblPr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</w:style>
  <w:style w:type="table" w:customStyle="1" w:styleId="Bordered">
    <w:name w:val="Bordered"/>
    <w:basedOn w:val="a2"/>
    <w:tblPr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</w:style>
  <w:style w:type="table" w:customStyle="1" w:styleId="ListTable6Colorful-Accent3">
    <w:name w:val="List Table 6 Colorful - Accent 3"/>
    <w:basedOn w:val="a2"/>
    <w:tblPr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</w:style>
  <w:style w:type="table" w:customStyle="1" w:styleId="GridTable3-Accent21">
    <w:name w:val="Grid Table 3 - Accent 21"/>
    <w:basedOn w:val="a2"/>
    <w:tblPr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</w:style>
  <w:style w:type="table" w:customStyle="1" w:styleId="GridTable3-Accent11">
    <w:name w:val="Grid Table 3 - Accent 11"/>
    <w:basedOn w:val="a2"/>
    <w:tblPr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</w:style>
  <w:style w:type="table" w:customStyle="1" w:styleId="ListTable6Colorful-Accent4">
    <w:name w:val="List Table 6 Colorful - Accent 4"/>
    <w:basedOn w:val="a2"/>
    <w:tblPr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</w:style>
  <w:style w:type="table" w:customStyle="1" w:styleId="GridTable3-Accent31">
    <w:name w:val="Grid Table 3 - Accent 31"/>
    <w:basedOn w:val="a2"/>
    <w:tblPr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</w:style>
  <w:style w:type="table" w:customStyle="1" w:styleId="Lined-Accent3">
    <w:name w:val="Lined - Accent 3"/>
    <w:basedOn w:val="a2"/>
    <w:rPr>
      <w:color w:val="404040"/>
      <w:sz w:val="20"/>
    </w:rPr>
    <w:tblPr/>
  </w:style>
  <w:style w:type="table" w:customStyle="1" w:styleId="GridTable4-Accent31">
    <w:name w:val="Grid Table 4 - Accent 31"/>
    <w:basedOn w:val="a2"/>
    <w:tblPr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</w:style>
  <w:style w:type="table" w:customStyle="1" w:styleId="BorderedLined-Accent1">
    <w:name w:val="Bordered &amp; Lined - Accent 1"/>
    <w:basedOn w:val="a2"/>
    <w:rPr>
      <w:color w:val="404040"/>
      <w:sz w:val="20"/>
    </w:rPr>
    <w:tblPr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</w:style>
  <w:style w:type="table" w:customStyle="1" w:styleId="GridTable7Colorful-Accent1">
    <w:name w:val="Grid Table 7 Colorful - Accent 1"/>
    <w:basedOn w:val="a2"/>
    <w:tblPr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</w:style>
  <w:style w:type="table" w:customStyle="1" w:styleId="Lined-Accent4">
    <w:name w:val="Lined - Accent 4"/>
    <w:basedOn w:val="a2"/>
    <w:rPr>
      <w:color w:val="404040"/>
      <w:sz w:val="20"/>
    </w:rPr>
    <w:tblPr/>
  </w:style>
  <w:style w:type="table" w:customStyle="1" w:styleId="GridTable3-Accent51">
    <w:name w:val="Grid Table 3 - Accent 51"/>
    <w:basedOn w:val="a2"/>
    <w:tblPr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</w:style>
  <w:style w:type="table" w:customStyle="1" w:styleId="GridTable5Dark-Accent21">
    <w:name w:val="Grid Table 5 Dark - Accent 21"/>
    <w:basedOn w:val="a2"/>
    <w:tblPr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</w:style>
  <w:style w:type="table" w:customStyle="1" w:styleId="ListTable7Colorful-Accent2">
    <w:name w:val="List Table 7 Colorful - Accent 2"/>
    <w:basedOn w:val="a2"/>
    <w:tblPr>
      <w:tblBorders>
        <w:right w:val="single" w:sz="4" w:space="0" w:color="F4B184" w:themeColor="accent2" w:themeTint="97"/>
      </w:tblBorders>
    </w:tblPr>
  </w:style>
  <w:style w:type="table" w:styleId="33">
    <w:name w:val="Plain Table 3"/>
    <w:basedOn w:val="a2"/>
    <w:tblPr/>
  </w:style>
  <w:style w:type="table" w:styleId="-7">
    <w:name w:val="List Table 7 Colorful"/>
    <w:basedOn w:val="a2"/>
    <w:tblPr>
      <w:tblBorders>
        <w:right w:val="single" w:sz="4" w:space="0" w:color="7F7F7F" w:themeColor="text1" w:themeTint="80"/>
      </w:tblBorders>
    </w:tblPr>
  </w:style>
  <w:style w:type="table" w:customStyle="1" w:styleId="GridTable4-Accent11">
    <w:name w:val="Grid Table 4 - Accent 11"/>
    <w:basedOn w:val="a2"/>
    <w:tblPr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</w:style>
  <w:style w:type="table" w:customStyle="1" w:styleId="Lined-Accent2">
    <w:name w:val="Lined - Accent 2"/>
    <w:basedOn w:val="a2"/>
    <w:rPr>
      <w:color w:val="404040"/>
      <w:sz w:val="20"/>
    </w:rPr>
    <w:tblPr/>
  </w:style>
  <w:style w:type="table" w:customStyle="1" w:styleId="GridTable1Light-Accent31">
    <w:name w:val="Grid Table 1 Light - Accent 31"/>
    <w:basedOn w:val="a2"/>
    <w:tblPr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</w:style>
  <w:style w:type="table" w:customStyle="1" w:styleId="ListTable6Colorful-Accent6">
    <w:name w:val="List Table 6 Colorful - Accent 6"/>
    <w:basedOn w:val="a2"/>
    <w:tblPr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</w:style>
  <w:style w:type="table" w:styleId="-3">
    <w:name w:val="Grid Table 3"/>
    <w:basedOn w:val="a2"/>
    <w:tblPr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</w:style>
  <w:style w:type="table" w:customStyle="1" w:styleId="ListTable6Colorful-Accent1">
    <w:name w:val="List Table 6 Colorful - Accent 1"/>
    <w:basedOn w:val="a2"/>
    <w:tblPr>
      <w:tblBorders>
        <w:top w:val="single" w:sz="4" w:space="0" w:color="5B9BD5" w:themeColor="accent1"/>
        <w:bottom w:val="single" w:sz="4" w:space="0" w:color="5B9BD5" w:themeColor="accent1"/>
      </w:tblBorders>
    </w:tblPr>
  </w:style>
  <w:style w:type="table" w:customStyle="1" w:styleId="ListTable1Light-Accent51">
    <w:name w:val="List Table 1 Light - Accent 51"/>
    <w:basedOn w:val="a2"/>
    <w:tblPr/>
  </w:style>
  <w:style w:type="table" w:customStyle="1" w:styleId="GridTable5Dark-Accent1">
    <w:name w:val="Grid Table 5 Dark- Accent 1"/>
    <w:basedOn w:val="a2"/>
    <w:tblPr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</w:style>
  <w:style w:type="table" w:customStyle="1" w:styleId="ListTable7Colorful-Accent5">
    <w:name w:val="List Table 7 Colorful - Accent 5"/>
    <w:basedOn w:val="a2"/>
    <w:tblPr>
      <w:tblBorders>
        <w:right w:val="single" w:sz="4" w:space="0" w:color="8DA9DB" w:themeColor="accent5" w:themeTint="9A"/>
      </w:tblBorders>
    </w:tblPr>
  </w:style>
  <w:style w:type="table" w:customStyle="1" w:styleId="ListTable3-Accent11">
    <w:name w:val="List Table 3 - Accent 11"/>
    <w:basedOn w:val="a2"/>
    <w:tblPr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</w:style>
  <w:style w:type="table" w:styleId="-1">
    <w:name w:val="List Table 1 Light"/>
    <w:basedOn w:val="a2"/>
    <w:tblPr/>
  </w:style>
  <w:style w:type="table" w:customStyle="1" w:styleId="ListTable5Dark-Accent41">
    <w:name w:val="List Table 5 Dark - Accent 41"/>
    <w:basedOn w:val="a2"/>
    <w:tblPr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</w:tblPr>
  </w:style>
  <w:style w:type="table" w:customStyle="1" w:styleId="Lined-Accent5">
    <w:name w:val="Lined - Accent 5"/>
    <w:basedOn w:val="a2"/>
    <w:rPr>
      <w:color w:val="404040"/>
      <w:sz w:val="20"/>
    </w:rPr>
    <w:tblPr/>
  </w:style>
  <w:style w:type="table" w:customStyle="1" w:styleId="ListTable5Dark-Accent51">
    <w:name w:val="List Table 5 Dark - Accent 51"/>
    <w:basedOn w:val="a2"/>
    <w:tblPr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</w:tblPr>
  </w:style>
  <w:style w:type="table" w:styleId="-5">
    <w:name w:val="Grid Table 5 Dark"/>
    <w:basedOn w:val="a2"/>
    <w:tblPr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</w:style>
  <w:style w:type="table" w:styleId="-4">
    <w:name w:val="List Table 4"/>
    <w:basedOn w:val="a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</w:style>
  <w:style w:type="table" w:customStyle="1" w:styleId="BorderedLined-Accent">
    <w:name w:val="Bordered &amp; Lined - Accent"/>
    <w:basedOn w:val="a2"/>
    <w:rPr>
      <w:color w:val="404040"/>
      <w:sz w:val="20"/>
    </w:rPr>
    <w:tblPr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</w:style>
  <w:style w:type="table" w:customStyle="1" w:styleId="ListTable4-Accent51">
    <w:name w:val="List Table 4 - Accent 51"/>
    <w:basedOn w:val="a2"/>
    <w:tblPr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</w:style>
  <w:style w:type="table" w:customStyle="1" w:styleId="BorderedLined-Accent6">
    <w:name w:val="Bordered &amp; Lined - Accent 6"/>
    <w:basedOn w:val="a2"/>
    <w:rPr>
      <w:color w:val="404040"/>
      <w:sz w:val="20"/>
    </w:rPr>
    <w:tblPr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</w:style>
  <w:style w:type="table" w:styleId="-2">
    <w:name w:val="List Table 2"/>
    <w:basedOn w:val="a2"/>
    <w:tblPr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</w:style>
  <w:style w:type="table" w:customStyle="1" w:styleId="GridTable2-Accent21">
    <w:name w:val="Grid Table 2 - Accent 21"/>
    <w:basedOn w:val="a2"/>
    <w:tblPr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</w:style>
  <w:style w:type="table" w:customStyle="1" w:styleId="Bordered-Accent3">
    <w:name w:val="Bordered - Accent 3"/>
    <w:basedOn w:val="a2"/>
    <w:tblPr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</w:style>
  <w:style w:type="table" w:customStyle="1" w:styleId="GridTable3-Accent41">
    <w:name w:val="Grid Table 3 - Accent 41"/>
    <w:basedOn w:val="a2"/>
    <w:tblPr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</w:style>
  <w:style w:type="table" w:customStyle="1" w:styleId="ListTable1Light-Accent31">
    <w:name w:val="List Table 1 Light - Accent 31"/>
    <w:basedOn w:val="a2"/>
    <w:tblPr/>
  </w:style>
  <w:style w:type="table" w:customStyle="1" w:styleId="ListTable2-Accent31">
    <w:name w:val="List Table 2 - Accent 31"/>
    <w:basedOn w:val="a2"/>
    <w:tblPr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</w:style>
  <w:style w:type="table" w:customStyle="1" w:styleId="ListTable2-Accent41">
    <w:name w:val="List Table 2 - Accent 41"/>
    <w:basedOn w:val="a2"/>
    <w:tblPr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</w:style>
  <w:style w:type="table" w:customStyle="1" w:styleId="GridTable2-Accent11">
    <w:name w:val="Grid Table 2 - Accent 11"/>
    <w:basedOn w:val="a2"/>
    <w:tblPr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</w:style>
  <w:style w:type="table" w:customStyle="1" w:styleId="GridTable6Colorful-Accent2">
    <w:name w:val="Grid Table 6 Colorful - Accent 2"/>
    <w:basedOn w:val="a2"/>
    <w:tblPr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</w:style>
  <w:style w:type="table" w:customStyle="1" w:styleId="ListTable5Dark-Accent31">
    <w:name w:val="List Table 5 Dark - Accent 31"/>
    <w:basedOn w:val="a2"/>
    <w:tblPr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</w:tblPr>
  </w:style>
  <w:style w:type="table" w:customStyle="1" w:styleId="GridTable7Colorful-Accent3">
    <w:name w:val="Grid Table 7 Colorful - Accent 3"/>
    <w:basedOn w:val="a2"/>
    <w:tblPr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</w:style>
  <w:style w:type="table" w:styleId="-6">
    <w:name w:val="List Table 6 Colorful"/>
    <w:basedOn w:val="a2"/>
    <w:tblPr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</w:style>
  <w:style w:type="table" w:customStyle="1" w:styleId="GridTable5Dark-Accent51">
    <w:name w:val="Grid Table 5 Dark - Accent 51"/>
    <w:basedOn w:val="a2"/>
    <w:tblPr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</w:style>
  <w:style w:type="table" w:customStyle="1" w:styleId="ListTable1Light-Accent21">
    <w:name w:val="List Table 1 Light - Accent 21"/>
    <w:basedOn w:val="a2"/>
    <w:tblPr/>
  </w:style>
  <w:style w:type="table" w:styleId="-30">
    <w:name w:val="List Table 3"/>
    <w:basedOn w:val="a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</w:style>
  <w:style w:type="table" w:customStyle="1" w:styleId="GridTable2-Accent61">
    <w:name w:val="Grid Table 2 - Accent 61"/>
    <w:basedOn w:val="a2"/>
    <w:tblPr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</w:style>
  <w:style w:type="table" w:customStyle="1" w:styleId="Bordered-Accent4">
    <w:name w:val="Bordered - Accent 4"/>
    <w:basedOn w:val="a2"/>
    <w:tblPr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</w:style>
  <w:style w:type="table" w:customStyle="1" w:styleId="GridTable5Dark-Accent31">
    <w:name w:val="Grid Table 5 Dark - Accent 31"/>
    <w:basedOn w:val="a2"/>
    <w:tblPr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</w:style>
  <w:style w:type="table" w:customStyle="1" w:styleId="ListTable5Dark-Accent61">
    <w:name w:val="List Table 5 Dark - Accent 61"/>
    <w:basedOn w:val="a2"/>
    <w:tblPr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</w:tblPr>
  </w:style>
  <w:style w:type="table" w:styleId="-70">
    <w:name w:val="Grid Table 7 Colorful"/>
    <w:basedOn w:val="a2"/>
    <w:tblPr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</w:style>
  <w:style w:type="table" w:customStyle="1" w:styleId="ListTable5Dark-Accent11">
    <w:name w:val="List Table 5 Dark - Accent 11"/>
    <w:basedOn w:val="a2"/>
    <w:tblPr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</w:tblPr>
  </w:style>
  <w:style w:type="table" w:styleId="-40">
    <w:name w:val="Grid Table 4"/>
    <w:basedOn w:val="a2"/>
    <w:tblPr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</w:style>
  <w:style w:type="table" w:customStyle="1" w:styleId="BorderedLined-Accent4">
    <w:name w:val="Bordered &amp; Lined - Accent 4"/>
    <w:basedOn w:val="a2"/>
    <w:rPr>
      <w:color w:val="404040"/>
      <w:sz w:val="20"/>
    </w:rPr>
    <w:tblPr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</w:style>
  <w:style w:type="table" w:customStyle="1" w:styleId="GridTable7Colorful-Accent2">
    <w:name w:val="Grid Table 7 Colorful - Accent 2"/>
    <w:basedOn w:val="a2"/>
    <w:tblPr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</w:style>
  <w:style w:type="table" w:customStyle="1" w:styleId="ListTable2-Accent51">
    <w:name w:val="List Table 2 - Accent 51"/>
    <w:basedOn w:val="a2"/>
    <w:tblPr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</w:style>
  <w:style w:type="table" w:customStyle="1" w:styleId="Lined-Accent6">
    <w:name w:val="Lined - Accent 6"/>
    <w:basedOn w:val="a2"/>
    <w:rPr>
      <w:color w:val="404040"/>
      <w:sz w:val="20"/>
    </w:rPr>
    <w:tblPr/>
  </w:style>
  <w:style w:type="table" w:customStyle="1" w:styleId="GridTable1Light-Accent51">
    <w:name w:val="Grid Table 1 Light - Accent 51"/>
    <w:basedOn w:val="a2"/>
    <w:tblPr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</w:style>
  <w:style w:type="table" w:customStyle="1" w:styleId="BorderedLined-Accent2">
    <w:name w:val="Bordered &amp; Lined - Accent 2"/>
    <w:basedOn w:val="a2"/>
    <w:rPr>
      <w:color w:val="404040"/>
      <w:sz w:val="20"/>
    </w:rPr>
    <w:tblPr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</w:style>
  <w:style w:type="table" w:customStyle="1" w:styleId="GridTable5Dark-Accent61">
    <w:name w:val="Grid Table 5 Dark - Accent 61"/>
    <w:basedOn w:val="a2"/>
    <w:tblPr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</w:style>
  <w:style w:type="table" w:customStyle="1" w:styleId="GridTable1Light-Accent2">
    <w:name w:val="Grid Table 1 Light - Accent 2"/>
    <w:basedOn w:val="a2"/>
    <w:tblPr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</w:style>
  <w:style w:type="table" w:customStyle="1" w:styleId="GridTable2-Accent31">
    <w:name w:val="Grid Table 2 - Accent 31"/>
    <w:basedOn w:val="a2"/>
    <w:tblPr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</w:style>
  <w:style w:type="table" w:customStyle="1" w:styleId="GridTable6Colorful-Accent3">
    <w:name w:val="Grid Table 6 Colorful - Accent 3"/>
    <w:basedOn w:val="a2"/>
    <w:tblPr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</w:style>
  <w:style w:type="table" w:customStyle="1" w:styleId="GridTable7Colorful-Accent6">
    <w:name w:val="Grid Table 7 Colorful - Accent 6"/>
    <w:basedOn w:val="a2"/>
    <w:tblPr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</w:style>
  <w:style w:type="table" w:customStyle="1" w:styleId="GridTable6Colorful-Accent4">
    <w:name w:val="Grid Table 6 Colorful - Accent 4"/>
    <w:basedOn w:val="a2"/>
    <w:tblPr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</w:style>
  <w:style w:type="table" w:styleId="-10">
    <w:name w:val="Grid Table 1 Light"/>
    <w:basedOn w:val="a2"/>
    <w:tblPr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</w:style>
  <w:style w:type="table" w:customStyle="1" w:styleId="GridTable4-Accent41">
    <w:name w:val="Grid Table 4 - Accent 41"/>
    <w:basedOn w:val="a2"/>
    <w:tblPr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</w:style>
  <w:style w:type="table" w:customStyle="1" w:styleId="ListTable3-Accent31">
    <w:name w:val="List Table 3 - Accent 31"/>
    <w:basedOn w:val="a2"/>
    <w:tblPr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</w:style>
  <w:style w:type="table" w:styleId="afff6">
    <w:name w:val="Table Grid"/>
    <w:basedOn w:val="a2"/>
    <w:uiPriority w:val="3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GridTable2-Accent41">
    <w:name w:val="Grid Table 2 - Accent 41"/>
    <w:basedOn w:val="a2"/>
    <w:tblPr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</w:style>
  <w:style w:type="table" w:customStyle="1" w:styleId="ListTable4-Accent31">
    <w:name w:val="List Table 4 - Accent 31"/>
    <w:basedOn w:val="a2"/>
    <w:tblPr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</w:style>
  <w:style w:type="table" w:styleId="27">
    <w:name w:val="Plain Table 2"/>
    <w:basedOn w:val="a2"/>
    <w:tblPr>
      <w:tblBorders>
        <w:top w:val="single" w:sz="4" w:space="0" w:color="000000" w:themeColor="text1"/>
        <w:left w:val="nil"/>
        <w:bottom w:val="single" w:sz="4" w:space="0" w:color="000000" w:themeColor="text1"/>
        <w:right w:val="nil"/>
      </w:tblBorders>
    </w:tblPr>
  </w:style>
  <w:style w:type="table" w:customStyle="1" w:styleId="GridTable6Colorful-Accent1">
    <w:name w:val="Grid Table 6 Colorful - Accent 1"/>
    <w:basedOn w:val="a2"/>
    <w:tblPr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</w:style>
  <w:style w:type="table" w:styleId="-50">
    <w:name w:val="List Table 5 Dark"/>
    <w:basedOn w:val="a2"/>
    <w:tblPr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</w:tblPr>
  </w:style>
  <w:style w:type="table" w:customStyle="1" w:styleId="ListTable5Dark-Accent21">
    <w:name w:val="List Table 5 Dark - Accent 21"/>
    <w:basedOn w:val="a2"/>
    <w:tblPr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</w:tblPr>
  </w:style>
  <w:style w:type="table" w:customStyle="1" w:styleId="GridTable4-Accent21">
    <w:name w:val="Grid Table 4 - Accent 21"/>
    <w:basedOn w:val="a2"/>
    <w:tblPr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</w:style>
  <w:style w:type="table" w:customStyle="1" w:styleId="ListTable1Light-Accent41">
    <w:name w:val="List Table 1 Light - Accent 41"/>
    <w:basedOn w:val="a2"/>
    <w:tblPr/>
  </w:style>
  <w:style w:type="table" w:customStyle="1" w:styleId="ListTable2-Accent21">
    <w:name w:val="List Table 2 - Accent 21"/>
    <w:basedOn w:val="a2"/>
    <w:tblPr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</w:style>
  <w:style w:type="table" w:customStyle="1" w:styleId="ListTable3-Accent51">
    <w:name w:val="List Table 3 - Accent 51"/>
    <w:basedOn w:val="a2"/>
    <w:tblPr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</w:style>
  <w:style w:type="table" w:customStyle="1" w:styleId="Lined-Accent">
    <w:name w:val="Lined - Accent"/>
    <w:basedOn w:val="a2"/>
    <w:rPr>
      <w:color w:val="404040"/>
      <w:sz w:val="20"/>
    </w:rPr>
    <w:tblPr/>
  </w:style>
  <w:style w:type="table" w:customStyle="1" w:styleId="GridTable1Light-Accent11">
    <w:name w:val="Grid Table 1 Light - Accent 11"/>
    <w:basedOn w:val="a2"/>
    <w:tblPr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</w:style>
  <w:style w:type="table" w:customStyle="1" w:styleId="ListTable2-Accent11">
    <w:name w:val="List Table 2 - Accent 11"/>
    <w:basedOn w:val="a2"/>
    <w:tblPr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</w:style>
  <w:style w:type="table" w:styleId="1f1">
    <w:name w:val="Plain Table 1"/>
    <w:basedOn w:val="a2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GridTable6Colorful-Accent5">
    <w:name w:val="Grid Table 6 Colorful - Accent 5"/>
    <w:basedOn w:val="a2"/>
    <w:tblPr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</w:style>
  <w:style w:type="table" w:customStyle="1" w:styleId="ListTable3-Accent61">
    <w:name w:val="List Table 3 - Accent 61"/>
    <w:basedOn w:val="a2"/>
    <w:tblPr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</w:style>
  <w:style w:type="table" w:styleId="-20">
    <w:name w:val="Grid Table 2"/>
    <w:basedOn w:val="a2"/>
    <w:tblPr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</w:style>
  <w:style w:type="table" w:customStyle="1" w:styleId="Bordered-Accent2">
    <w:name w:val="Bordered - Accent 2"/>
    <w:basedOn w:val="a2"/>
    <w:tblPr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</w:style>
  <w:style w:type="table" w:customStyle="1" w:styleId="GridTable3-Accent61">
    <w:name w:val="Grid Table 3 - Accent 61"/>
    <w:basedOn w:val="a2"/>
    <w:tblPr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</w:style>
  <w:style w:type="table" w:customStyle="1" w:styleId="GridTable7Colorful-Accent4">
    <w:name w:val="Grid Table 7 Colorful - Accent 4"/>
    <w:basedOn w:val="a2"/>
    <w:tblPr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</w:style>
  <w:style w:type="table" w:customStyle="1" w:styleId="GridTable1Light-Accent61">
    <w:name w:val="Grid Table 1 Light - Accent 61"/>
    <w:basedOn w:val="a2"/>
    <w:tblPr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</w:style>
  <w:style w:type="table" w:styleId="-60">
    <w:name w:val="Grid Table 6 Colorful"/>
    <w:basedOn w:val="a2"/>
    <w:tblPr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</w:style>
  <w:style w:type="table" w:customStyle="1" w:styleId="ListTable4-Accent41">
    <w:name w:val="List Table 4 - Accent 41"/>
    <w:basedOn w:val="a2"/>
    <w:tblPr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</w:style>
  <w:style w:type="table" w:customStyle="1" w:styleId="GridTable7Colorful-Accent5">
    <w:name w:val="Grid Table 7 Colorful - Accent 5"/>
    <w:basedOn w:val="a2"/>
    <w:tblPr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</w:style>
  <w:style w:type="table" w:customStyle="1" w:styleId="Bordered-Accent1">
    <w:name w:val="Bordered - Accent 1"/>
    <w:basedOn w:val="a2"/>
    <w:tblPr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</w:style>
  <w:style w:type="table" w:customStyle="1" w:styleId="GridTable5Dark-Accent4">
    <w:name w:val="Grid Table 5 Dark- Accent 4"/>
    <w:basedOn w:val="a2"/>
    <w:tblPr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</w:style>
  <w:style w:type="table" w:customStyle="1" w:styleId="Bordered-Accent6">
    <w:name w:val="Bordered - Accent 6"/>
    <w:basedOn w:val="a2"/>
    <w:tblPr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</w:style>
  <w:style w:type="table" w:customStyle="1" w:styleId="Lined-Accent1">
    <w:name w:val="Lined - Accent 1"/>
    <w:basedOn w:val="a2"/>
    <w:rPr>
      <w:color w:val="404040"/>
      <w:sz w:val="20"/>
    </w:rPr>
    <w:tblPr/>
  </w:style>
  <w:style w:type="table" w:customStyle="1" w:styleId="ListTable1Light-Accent61">
    <w:name w:val="List Table 1 Light - Accent 61"/>
    <w:basedOn w:val="a2"/>
    <w:tblPr/>
  </w:style>
  <w:style w:type="table" w:customStyle="1" w:styleId="ListTable7Colorful-Accent1">
    <w:name w:val="List Table 7 Colorful - Accent 1"/>
    <w:basedOn w:val="a2"/>
    <w:tblPr>
      <w:tblBorders>
        <w:right w:val="single" w:sz="4" w:space="0" w:color="5B9BD5" w:themeColor="accent1"/>
      </w:tblBorders>
    </w:tblPr>
  </w:style>
  <w:style w:type="table" w:styleId="43">
    <w:name w:val="Plain Table 4"/>
    <w:basedOn w:val="a2"/>
    <w:tblPr/>
  </w:style>
  <w:style w:type="table" w:customStyle="1" w:styleId="GridTable1Light-Accent41">
    <w:name w:val="Grid Table 1 Light - Accent 41"/>
    <w:basedOn w:val="a2"/>
    <w:tblPr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</w:style>
  <w:style w:type="table" w:customStyle="1" w:styleId="ListTable3-Accent41">
    <w:name w:val="List Table 3 - Accent 41"/>
    <w:basedOn w:val="a2"/>
    <w:tblPr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</w:style>
  <w:style w:type="table" w:customStyle="1" w:styleId="ListTable7Colorful-Accent4">
    <w:name w:val="List Table 7 Colorful - Accent 4"/>
    <w:basedOn w:val="a2"/>
    <w:tblPr>
      <w:tblBorders>
        <w:right w:val="single" w:sz="4" w:space="0" w:color="FFD865" w:themeColor="accent4" w:themeTint="9A"/>
      </w:tblBorders>
    </w:tblPr>
  </w:style>
  <w:style w:type="table" w:customStyle="1" w:styleId="ListTable2-Accent61">
    <w:name w:val="List Table 2 - Accent 61"/>
    <w:basedOn w:val="a2"/>
    <w:tblPr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</w:style>
  <w:style w:type="table" w:customStyle="1" w:styleId="ListTable3-Accent21">
    <w:name w:val="List Table 3 - Accent 21"/>
    <w:basedOn w:val="a2"/>
    <w:tblPr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</w:style>
  <w:style w:type="table" w:customStyle="1" w:styleId="ListTable7Colorful-Accent6">
    <w:name w:val="List Table 7 Colorful - Accent 6"/>
    <w:basedOn w:val="a2"/>
    <w:tblPr>
      <w:tblBorders>
        <w:right w:val="single" w:sz="4" w:space="0" w:color="A9D08E" w:themeColor="accent6" w:themeTint="98"/>
      </w:tblBorders>
    </w:tblPr>
  </w:style>
  <w:style w:type="table" w:customStyle="1" w:styleId="ListTable1Light-Accent11">
    <w:name w:val="List Table 1 Light - Accent 11"/>
    <w:basedOn w:val="a2"/>
    <w:tblPr/>
  </w:style>
  <w:style w:type="table" w:customStyle="1" w:styleId="ListTable4-Accent11">
    <w:name w:val="List Table 4 - Accent 11"/>
    <w:basedOn w:val="a2"/>
    <w:tblPr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</w:style>
  <w:style w:type="table" w:customStyle="1" w:styleId="ListTable7Colorful-Accent3">
    <w:name w:val="List Table 7 Colorful - Accent 3"/>
    <w:basedOn w:val="a2"/>
    <w:tblPr>
      <w:tblBorders>
        <w:right w:val="single" w:sz="4" w:space="0" w:color="C9C9C9" w:themeColor="accent3" w:themeTint="98"/>
      </w:tblBorders>
    </w:tblPr>
  </w:style>
  <w:style w:type="table" w:customStyle="1" w:styleId="ListTable4-Accent21">
    <w:name w:val="List Table 4 - Accent 21"/>
    <w:basedOn w:val="a2"/>
    <w:tblPr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</w:style>
  <w:style w:type="paragraph" w:styleId="afff7">
    <w:name w:val="Revision"/>
    <w:hidden/>
    <w:uiPriority w:val="99"/>
    <w:semiHidden/>
    <w:rsid w:val="00E43766"/>
    <w:rPr>
      <w:rFonts w:ascii="Times New Roman" w:hAnsi="Times New Roman"/>
      <w:sz w:val="24"/>
    </w:rPr>
  </w:style>
  <w:style w:type="character" w:styleId="afff8">
    <w:name w:val="Unresolved Mention"/>
    <w:basedOn w:val="a1"/>
    <w:uiPriority w:val="99"/>
    <w:semiHidden/>
    <w:unhideWhenUsed/>
    <w:rsid w:val="00E43766"/>
    <w:rPr>
      <w:color w:val="605E5C"/>
      <w:shd w:val="clear" w:color="auto" w:fill="E1DFDD"/>
    </w:rPr>
  </w:style>
  <w:style w:type="character" w:styleId="afff9">
    <w:name w:val="page number"/>
    <w:basedOn w:val="a1"/>
    <w:uiPriority w:val="99"/>
    <w:semiHidden/>
    <w:unhideWhenUsed/>
    <w:rsid w:val="00194322"/>
  </w:style>
  <w:style w:type="character" w:styleId="afffa">
    <w:name w:val="FollowedHyperlink"/>
    <w:basedOn w:val="a1"/>
    <w:uiPriority w:val="99"/>
    <w:semiHidden/>
    <w:unhideWhenUsed/>
    <w:rsid w:val="00533189"/>
    <w:rPr>
      <w:color w:val="954F72" w:themeColor="followedHyperlink"/>
      <w:u w:val="single"/>
    </w:rPr>
  </w:style>
  <w:style w:type="numbering" w:customStyle="1" w:styleId="a">
    <w:name w:val="С числами"/>
    <w:rsid w:val="00622BFC"/>
    <w:pPr>
      <w:numPr>
        <w:numId w:val="1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039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4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722</Words>
  <Characters>4116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Microsoft Office User</cp:lastModifiedBy>
  <cp:revision>2</cp:revision>
  <cp:lastPrinted>2023-02-28T12:20:00Z</cp:lastPrinted>
  <dcterms:created xsi:type="dcterms:W3CDTF">2023-04-03T14:15:00Z</dcterms:created>
  <dcterms:modified xsi:type="dcterms:W3CDTF">2023-04-03T14:15:00Z</dcterms:modified>
</cp:coreProperties>
</file>