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8E6B5E" w:rsidRDefault="00964FDE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30</w:t>
      </w:r>
      <w:r w:rsidR="00891D3E">
        <w:rPr>
          <w:rFonts w:ascii="Arial" w:hAnsi="Arial" w:cs="Arial"/>
          <w:b/>
          <w:color w:val="000000"/>
        </w:rPr>
        <w:t xml:space="preserve"> </w:t>
      </w:r>
      <w:r w:rsidR="00D71B7E">
        <w:rPr>
          <w:rFonts w:ascii="Arial" w:hAnsi="Arial" w:cs="Arial"/>
          <w:b/>
          <w:color w:val="000000"/>
        </w:rPr>
        <w:t xml:space="preserve">мая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316F24" w:rsidRPr="00316F24" w:rsidRDefault="00316F24" w:rsidP="00316F24">
      <w:pPr>
        <w:pStyle w:val="ad"/>
        <w:spacing w:after="240" w:line="276" w:lineRule="auto"/>
        <w:jc w:val="left"/>
        <w:rPr>
          <w:rFonts w:ascii="Arial" w:hAnsi="Arial" w:cs="Arial"/>
          <w:sz w:val="24"/>
          <w:szCs w:val="24"/>
        </w:rPr>
      </w:pPr>
      <w:r w:rsidRPr="00316F24">
        <w:rPr>
          <w:rFonts w:ascii="Arial" w:hAnsi="Arial" w:cs="Arial"/>
          <w:sz w:val="24"/>
          <w:szCs w:val="24"/>
        </w:rPr>
        <w:t>Студенты НГТУ НЭТИ создали первые в мире «умные ценники» с анализом поведения потребителей</w:t>
      </w:r>
    </w:p>
    <w:p w:rsidR="008007C5" w:rsidRDefault="008007C5" w:rsidP="00316F24">
      <w:pPr>
        <w:pStyle w:val="MegafonHeader1"/>
        <w:spacing w:line="276" w:lineRule="auto"/>
        <w:rPr>
          <w:rFonts w:ascii="Arial" w:hAnsi="Arial" w:cs="Arial"/>
          <w:sz w:val="24"/>
          <w:szCs w:val="24"/>
        </w:rPr>
      </w:pPr>
      <w:r w:rsidRPr="008007C5">
        <w:rPr>
          <w:rFonts w:ascii="Arial" w:hAnsi="Arial" w:cs="Arial"/>
          <w:sz w:val="24"/>
          <w:szCs w:val="24"/>
        </w:rPr>
        <w:t>«Умные ценники», созданные студентами НГТУ НЭТИ, меняют цены на товар автоматически в зависимости от спроса, остатков на складе и других показателей ценообразования при помощи встроенной системы геопозиционирования и без участия дополнительного персонала. Программа позволяет проводить глубинную аналитику, отслеживать поведение потребителей и способн</w:t>
      </w:r>
      <w:r w:rsidR="00960A6C">
        <w:rPr>
          <w:rFonts w:ascii="Arial" w:hAnsi="Arial" w:cs="Arial"/>
          <w:sz w:val="24"/>
          <w:szCs w:val="24"/>
        </w:rPr>
        <w:t xml:space="preserve">а заменить маркетинговые отделы </w:t>
      </w:r>
      <w:r w:rsidRPr="008007C5">
        <w:rPr>
          <w:rFonts w:ascii="Arial" w:hAnsi="Arial" w:cs="Arial"/>
          <w:sz w:val="24"/>
          <w:szCs w:val="24"/>
        </w:rPr>
        <w:t>небольших сетей магазинов. Первые «умные ценники» 28 мая начали работать в магазине «Фасоль», который участвует во франчайзинговом проекте мирового торг</w:t>
      </w:r>
      <w:r>
        <w:rPr>
          <w:rFonts w:ascii="Arial" w:hAnsi="Arial" w:cs="Arial"/>
          <w:sz w:val="24"/>
          <w:szCs w:val="24"/>
        </w:rPr>
        <w:t>о</w:t>
      </w:r>
      <w:r w:rsidRPr="008007C5">
        <w:rPr>
          <w:rFonts w:ascii="Arial" w:hAnsi="Arial" w:cs="Arial"/>
          <w:sz w:val="24"/>
          <w:szCs w:val="24"/>
        </w:rPr>
        <w:t>вого гиганта METRO. Разработка соответствует потребностям рынка «Нейронет» Национальной технологической инициативы в сегменте «Нейро-коммуникации и маркетинг».</w:t>
      </w:r>
    </w:p>
    <w:p w:rsidR="0073471B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sz w:val="24"/>
          <w:szCs w:val="24"/>
        </w:rPr>
        <w:t xml:space="preserve">Главное преимущество разработки — это специально созданное программное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обеспечение, которое позволяет проводить глубинную аналитику и формировать ценообразование в магазине. «Полученная программой информация обрабатывается с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> 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данными из системы по автоматизации деятельности на предприятии (CRM), например, с программой «1С». Вся информация синхронизируется, после чего наша программа производит ценообразование и выводит стоимость на ценники»,</w:t>
      </w:r>
      <w:r w:rsidR="00C164C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—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рассказал генеральный директор ООО «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  <w:lang w:val="en-US"/>
        </w:rPr>
        <w:t>Vectortec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»</w:t>
      </w:r>
      <w:r w:rsidR="00C164CC">
        <w:rPr>
          <w:rFonts w:ascii="Arial" w:hAnsi="Arial" w:cs="Arial"/>
          <w:b w:val="0"/>
          <w:color w:val="000000" w:themeColor="text1"/>
          <w:sz w:val="24"/>
          <w:szCs w:val="24"/>
        </w:rPr>
        <w:t>,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студент четвертого курса факультета мехатроники и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> 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автоматизации </w:t>
      </w:r>
      <w:r w:rsidR="00890EDB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НГТУ НЭТИ </w:t>
      </w:r>
      <w:bookmarkStart w:id="0" w:name="_GoBack"/>
      <w:bookmarkEnd w:id="0"/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Георгий Зорин. </w:t>
      </w:r>
    </w:p>
    <w:p w:rsidR="00316F24" w:rsidRPr="00316F24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Аналитический инструмент может либо рекомендовать, либо сам в режиме онлайн устанавливать оптимальную цену на товар с уч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>е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том времени, спроса, остатков товара на складе, закупочной стоимости и срока годности продуктов.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Цена на товар изменяется онлайн при помощи специальной электронной платы и программного обеспечения, которые создали ребята в начале марта.</w:t>
      </w:r>
    </w:p>
    <w:p w:rsidR="00316F24" w:rsidRPr="00316F24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Одна из других важных функций «</w:t>
      </w:r>
      <w:r w:rsidR="002C59DD">
        <w:rPr>
          <w:rFonts w:ascii="Arial" w:hAnsi="Arial" w:cs="Arial"/>
          <w:b w:val="0"/>
          <w:color w:val="000000" w:themeColor="text1"/>
          <w:sz w:val="24"/>
          <w:szCs w:val="24"/>
        </w:rPr>
        <w:t>у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мных ценников»</w:t>
      </w:r>
      <w:r w:rsidR="00C164C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—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определение трафика посетителей, их возраста, пола и перемещения по залу при помощи встроенного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  <w:lang w:val="en-US"/>
        </w:rPr>
        <w:t>Wi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-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  <w:lang w:val="en-US"/>
        </w:rPr>
        <w:t>fi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модуля. Он считает расстояние до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  <w:lang w:val="en-US"/>
        </w:rPr>
        <w:t>Wi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-</w:t>
      </w:r>
      <w:r w:rsidR="004D4EF9" w:rsidRPr="00316F24">
        <w:rPr>
          <w:rFonts w:ascii="Arial" w:hAnsi="Arial" w:cs="Arial"/>
          <w:b w:val="0"/>
          <w:color w:val="000000" w:themeColor="text1"/>
          <w:sz w:val="24"/>
          <w:szCs w:val="24"/>
          <w:lang w:val="en-US"/>
        </w:rPr>
        <w:t>Fi</w:t>
      </w:r>
      <w:r w:rsidR="004D4EF9">
        <w:rPr>
          <w:rFonts w:ascii="Arial" w:hAnsi="Arial" w:cs="Arial"/>
          <w:b w:val="0"/>
          <w:color w:val="000000" w:themeColor="text1"/>
          <w:sz w:val="24"/>
          <w:szCs w:val="24"/>
        </w:rPr>
        <w:t>-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модуля смартфона. После чего данные обрабатываются и передаются в программу аналитики.</w:t>
      </w:r>
      <w:r w:rsidRPr="00316F2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Для возможности идентификации устройства и определения его местоположения достаточно включить систему в программу лояльности.</w:t>
      </w:r>
    </w:p>
    <w:p w:rsidR="00316F24" w:rsidRPr="00316F24" w:rsidRDefault="00316F24" w:rsidP="00316F24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color w:val="000000" w:themeColor="text1"/>
          <w:sz w:val="24"/>
          <w:szCs w:val="24"/>
        </w:rPr>
        <w:t xml:space="preserve">«Всем известно, что отделы с молоком и хлебом обычно ставят в самый дальний угол, потому что на эти категории товаров всегда есть высокий спрос. Товары для удовольствия, например, шоколад, обычно ставятся по пути. Но иногда этим правилам нужна </w:t>
      </w:r>
      <w:r w:rsidRPr="00316F24">
        <w:rPr>
          <w:rFonts w:ascii="Arial" w:hAnsi="Arial" w:cs="Arial"/>
          <w:color w:val="000000" w:themeColor="text1"/>
          <w:sz w:val="24"/>
          <w:szCs w:val="24"/>
        </w:rPr>
        <w:lastRenderedPageBreak/>
        <w:t>корректировка. Наша система позволяет выводить реальные данные, как определ</w:t>
      </w:r>
      <w:r w:rsidR="00F75E9F">
        <w:rPr>
          <w:rFonts w:ascii="Arial" w:hAnsi="Arial" w:cs="Arial"/>
          <w:color w:val="000000" w:themeColor="text1"/>
          <w:sz w:val="24"/>
          <w:szCs w:val="24"/>
        </w:rPr>
        <w:t>е</w:t>
      </w:r>
      <w:r w:rsidRPr="00316F24">
        <w:rPr>
          <w:rFonts w:ascii="Arial" w:hAnsi="Arial" w:cs="Arial"/>
          <w:color w:val="000000" w:themeColor="text1"/>
          <w:sz w:val="24"/>
          <w:szCs w:val="24"/>
        </w:rPr>
        <w:t xml:space="preserve">нные целевые группы перемещаются по залу, чтобы наиболее выгодно расставить продукты. </w:t>
      </w:r>
    </w:p>
    <w:p w:rsidR="00316F24" w:rsidRPr="00316F24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Также покупатели больше не столкнутся с проблемой несоответствия стоимости на ценниках и кассах. Почти все мы сталкиваемся в обычной жизни с тем, что бер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>е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м товар с полки по одной цене, но на кассе она становится уже друг</w:t>
      </w:r>
      <w:r w:rsidR="0075561C">
        <w:rPr>
          <w:rFonts w:ascii="Arial" w:hAnsi="Arial" w:cs="Arial"/>
          <w:b w:val="0"/>
          <w:color w:val="000000" w:themeColor="text1"/>
          <w:sz w:val="24"/>
          <w:szCs w:val="24"/>
        </w:rPr>
        <w:t>ой, чаще всего дороже. Отсюда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появляются проблемы с очередями</w:t>
      </w:r>
      <w:r w:rsidR="0075561C">
        <w:rPr>
          <w:rFonts w:ascii="Arial" w:hAnsi="Arial" w:cs="Arial"/>
          <w:b w:val="0"/>
          <w:color w:val="000000" w:themeColor="text1"/>
          <w:sz w:val="24"/>
          <w:szCs w:val="24"/>
        </w:rPr>
        <w:t>,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и всем приходится ждать</w:t>
      </w:r>
      <w:r w:rsidR="0075561C">
        <w:rPr>
          <w:rFonts w:ascii="Arial" w:hAnsi="Arial" w:cs="Arial"/>
          <w:b w:val="0"/>
          <w:color w:val="000000" w:themeColor="text1"/>
          <w:sz w:val="24"/>
          <w:szCs w:val="24"/>
        </w:rPr>
        <w:t>,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пока какая-нибудь Валентина Сем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>е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новна проверит</w:t>
      </w:r>
      <w:r w:rsidR="0075561C">
        <w:rPr>
          <w:rFonts w:ascii="Arial" w:hAnsi="Arial" w:cs="Arial"/>
          <w:b w:val="0"/>
          <w:color w:val="000000" w:themeColor="text1"/>
          <w:sz w:val="24"/>
          <w:szCs w:val="24"/>
        </w:rPr>
        <w:t>,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так это или нет. Благодаря «умным ценникам» потребители больше не будут ждать, когда работники магазина решат подобные ситуации»,</w:t>
      </w:r>
      <w:r w:rsidR="00C164C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—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комментирует Георгий Зорин. </w:t>
      </w:r>
    </w:p>
    <w:p w:rsidR="00316F24" w:rsidRPr="00316F24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В отличие от зарубежных аналогов ценники устаналиваются легко. Для этого не нужны дорогостоящие трансиверы и специалисты, которые бы производили монтаж оборудования. Первые «умные ценники» размещены в магазине «Фасоль» по адресу : ул. Немировича-Данченко, 146/2.</w:t>
      </w:r>
    </w:p>
    <w:p w:rsidR="00316F24" w:rsidRPr="00316F24" w:rsidRDefault="00316F24" w:rsidP="00316F24">
      <w:pPr>
        <w:pStyle w:val="af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color w:val="000000" w:themeColor="text1"/>
          <w:sz w:val="24"/>
          <w:szCs w:val="24"/>
        </w:rPr>
        <w:t xml:space="preserve">«Я думаю, что электронные ценники вскоре будут использоваться повсеместно. Для нас важно не только повысить продажи конкретного магазина, но и возглавить тренд, поэтому мы решили инвестировать ресурсы в новые технологии, позволяющие это осуществить. Технологию </w:t>
      </w:r>
      <w:r w:rsidR="00202E6F" w:rsidRPr="00316F24">
        <w:rPr>
          <w:rFonts w:ascii="Arial" w:hAnsi="Arial" w:cs="Arial"/>
          <w:color w:val="000000" w:themeColor="text1"/>
          <w:sz w:val="24"/>
          <w:szCs w:val="24"/>
        </w:rPr>
        <w:t>«</w:t>
      </w:r>
      <w:proofErr w:type="spellStart"/>
      <w:r w:rsidR="00202E6F" w:rsidRPr="00316F24">
        <w:rPr>
          <w:rFonts w:ascii="Arial" w:hAnsi="Arial" w:cs="Arial"/>
          <w:color w:val="000000" w:themeColor="text1"/>
          <w:sz w:val="24"/>
          <w:szCs w:val="24"/>
          <w:lang w:val="en-US"/>
        </w:rPr>
        <w:t>Vectortec</w:t>
      </w:r>
      <w:proofErr w:type="spellEnd"/>
      <w:r w:rsidR="00202E6F" w:rsidRPr="00316F24">
        <w:rPr>
          <w:rFonts w:ascii="Arial" w:hAnsi="Arial" w:cs="Arial"/>
          <w:color w:val="000000" w:themeColor="text1"/>
          <w:sz w:val="24"/>
          <w:szCs w:val="24"/>
        </w:rPr>
        <w:t>»</w:t>
      </w:r>
      <w:r w:rsidR="00202E6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316F24">
        <w:rPr>
          <w:rFonts w:ascii="Arial" w:hAnsi="Arial" w:cs="Arial"/>
          <w:color w:val="000000" w:themeColor="text1"/>
          <w:sz w:val="24"/>
          <w:szCs w:val="24"/>
        </w:rPr>
        <w:t>мы рассматриваем как перспективную»,</w:t>
      </w:r>
      <w:r w:rsidR="00C164CC">
        <w:rPr>
          <w:rFonts w:ascii="Arial" w:hAnsi="Arial" w:cs="Arial"/>
          <w:color w:val="000000" w:themeColor="text1"/>
          <w:sz w:val="24"/>
          <w:szCs w:val="24"/>
        </w:rPr>
        <w:t xml:space="preserve"> — </w:t>
      </w:r>
      <w:r w:rsidR="0075561C" w:rsidRPr="00202E6F">
        <w:rPr>
          <w:rFonts w:ascii="Arial" w:hAnsi="Arial" w:cs="Arial"/>
          <w:color w:val="000000" w:themeColor="text1"/>
          <w:sz w:val="24"/>
          <w:szCs w:val="24"/>
        </w:rPr>
        <w:t xml:space="preserve">говорит </w:t>
      </w:r>
      <w:r w:rsidRPr="00316F24">
        <w:rPr>
          <w:rFonts w:ascii="Arial" w:hAnsi="Arial" w:cs="Arial"/>
          <w:color w:val="000000" w:themeColor="text1"/>
          <w:sz w:val="24"/>
          <w:szCs w:val="24"/>
        </w:rPr>
        <w:t>руководитель направления по работе с партнерами магазина «Фасоль»</w:t>
      </w:r>
      <w:r w:rsidR="00202E6F">
        <w:rPr>
          <w:rFonts w:ascii="Arial" w:hAnsi="Arial" w:cs="Arial"/>
          <w:color w:val="000000" w:themeColor="text1"/>
          <w:sz w:val="24"/>
          <w:szCs w:val="24"/>
        </w:rPr>
        <w:t xml:space="preserve"> Дмитрий</w:t>
      </w:r>
      <w:r w:rsidRPr="00316F24">
        <w:rPr>
          <w:rFonts w:ascii="Arial" w:hAnsi="Arial" w:cs="Arial"/>
          <w:color w:val="000000" w:themeColor="text1"/>
          <w:sz w:val="24"/>
          <w:szCs w:val="24"/>
        </w:rPr>
        <w:t xml:space="preserve"> Акопов.</w:t>
      </w:r>
    </w:p>
    <w:p w:rsidR="00316F24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Разработка студентов выполнена из электронной бумаги, полочного каркаса, управляющего модуля и подключается по беспроводной сети к компьютеру. По словам авторов разработки, ценники будут примерно на 30% дешевле зарубежных аналогов за счет уникальных инженерных решений. Вся электроника расположена на полке и спрятана в специальный блок. За сч</w:t>
      </w:r>
      <w:r w:rsidR="00F75E9F">
        <w:rPr>
          <w:rFonts w:ascii="Arial" w:hAnsi="Arial" w:cs="Arial"/>
          <w:b w:val="0"/>
          <w:color w:val="000000" w:themeColor="text1"/>
          <w:sz w:val="24"/>
          <w:szCs w:val="24"/>
        </w:rPr>
        <w:t>е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т уменьшения общего количества электронного оборудования стоимость «умных ценников» стала меньше в сранении с уже существующими аналогами.</w:t>
      </w:r>
    </w:p>
    <w:p w:rsidR="00D6020C" w:rsidRPr="00316F24" w:rsidRDefault="00D6020C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D6020C">
        <w:rPr>
          <w:rFonts w:ascii="Arial" w:hAnsi="Arial" w:cs="Arial"/>
          <w:b w:val="0"/>
          <w:color w:val="000000" w:themeColor="text1"/>
          <w:sz w:val="24"/>
          <w:szCs w:val="24"/>
        </w:rPr>
        <w:t>Разработка соотвествует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перспективному</w:t>
      </w:r>
      <w:r w:rsidRPr="00D6020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рынку «Нейронет» Национальной технологической инициативы в сегменте «Нейро-коммуникации и маркетинг».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 Этот рынок требует р</w:t>
      </w:r>
      <w:r w:rsidRPr="00D6020C">
        <w:rPr>
          <w:rFonts w:ascii="Arial" w:hAnsi="Arial" w:cs="Arial"/>
          <w:b w:val="0"/>
          <w:color w:val="000000" w:themeColor="text1"/>
          <w:sz w:val="24"/>
          <w:szCs w:val="24"/>
        </w:rPr>
        <w:t>азвити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>я</w:t>
      </w:r>
      <w:r w:rsidRPr="00D6020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технологий прогнозировани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>я</w:t>
      </w:r>
      <w:r w:rsidRPr="00D6020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массовых и индивидуальных поведенческих эффектов на основе нейро- и биометрических данных</w:t>
      </w:r>
      <w:r w:rsidR="00A73B1B">
        <w:rPr>
          <w:rFonts w:ascii="Arial" w:hAnsi="Arial" w:cs="Arial"/>
          <w:b w:val="0"/>
          <w:color w:val="000000" w:themeColor="text1"/>
          <w:sz w:val="24"/>
          <w:szCs w:val="24"/>
        </w:rPr>
        <w:t>, а также</w:t>
      </w:r>
      <w:r w:rsidRPr="00D6020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технологии выявления эмоционально окрашенных локаций для формирования ресурсных состояний</w:t>
      </w:r>
      <w:r w:rsidR="00E13273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и принятия маркетиновых решений.</w:t>
      </w:r>
    </w:p>
    <w:p w:rsidR="00316F24" w:rsidRPr="00316F24" w:rsidRDefault="00D6020C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>
        <w:rPr>
          <w:rFonts w:ascii="Arial" w:hAnsi="Arial" w:cs="Arial"/>
          <w:b w:val="0"/>
          <w:color w:val="000000" w:themeColor="text1"/>
          <w:sz w:val="24"/>
          <w:szCs w:val="24"/>
        </w:rPr>
        <w:t>К</w:t>
      </w:r>
      <w:r w:rsidR="00316F24"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оманда разработчиков</w:t>
      </w:r>
      <w:r w:rsidR="00202E6F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компании </w:t>
      </w:r>
      <w:r w:rsidR="00202E6F"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«</w:t>
      </w:r>
      <w:r w:rsidR="00202E6F" w:rsidRPr="00316F24">
        <w:rPr>
          <w:rFonts w:ascii="Arial" w:hAnsi="Arial" w:cs="Arial"/>
          <w:b w:val="0"/>
          <w:color w:val="000000" w:themeColor="text1"/>
          <w:sz w:val="24"/>
          <w:szCs w:val="24"/>
          <w:lang w:val="en-US"/>
        </w:rPr>
        <w:t>Vectortec</w:t>
      </w:r>
      <w:r w:rsidR="00202E6F"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»</w:t>
      </w:r>
      <w:r w:rsidR="00316F24"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состоит из семи инженеров, программистов и</w:t>
      </w:r>
      <w:r w:rsidR="002C59DD">
        <w:rPr>
          <w:rFonts w:ascii="Arial" w:hAnsi="Arial" w:cs="Arial"/>
          <w:b w:val="0"/>
          <w:color w:val="000000" w:themeColor="text1"/>
          <w:sz w:val="24"/>
          <w:szCs w:val="24"/>
        </w:rPr>
        <w:t> </w:t>
      </w:r>
      <w:r w:rsidR="00316F24"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математиков</w:t>
      </w:r>
      <w:r w:rsidR="00D0396B">
        <w:rPr>
          <w:rFonts w:ascii="Arial" w:hAnsi="Arial" w:cs="Arial"/>
          <w:b w:val="0"/>
          <w:color w:val="000000" w:themeColor="text1"/>
          <w:sz w:val="24"/>
          <w:szCs w:val="24"/>
        </w:rPr>
        <w:t>, среди</w:t>
      </w:r>
      <w:r w:rsidR="00AD4BF5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которых</w:t>
      </w:r>
      <w:r w:rsidR="00D0396B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четыре студента и вып</w:t>
      </w:r>
      <w:r w:rsidR="00DB4A6A">
        <w:rPr>
          <w:rFonts w:ascii="Arial" w:hAnsi="Arial" w:cs="Arial"/>
          <w:b w:val="0"/>
          <w:color w:val="000000" w:themeColor="text1"/>
          <w:sz w:val="24"/>
          <w:szCs w:val="24"/>
        </w:rPr>
        <w:t>у</w:t>
      </w:r>
      <w:r w:rsidR="00D0396B">
        <w:rPr>
          <w:rFonts w:ascii="Arial" w:hAnsi="Arial" w:cs="Arial"/>
          <w:b w:val="0"/>
          <w:color w:val="000000" w:themeColor="text1"/>
          <w:sz w:val="24"/>
          <w:szCs w:val="24"/>
        </w:rPr>
        <w:t>скника факультета радитехники и электроники НГТУ НЭТИ, один студент факульета мехатроники и автоматизации НГТУ НЭТИ, один выпускник</w:t>
      </w:r>
      <w:r w:rsidR="002C0EA6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механико-математического факультета</w:t>
      </w:r>
      <w:r w:rsidR="00D0396B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НГУ и один инженер-самоучка.</w:t>
      </w:r>
      <w:r w:rsidR="00316F24"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Помимо «умных ценников» они уже создали автономную систему сбора данных мониторинга пылеобразования, систему контроля персонала с помощью локальной навигации и другие разработки в области беспроводных технологий.</w:t>
      </w:r>
      <w:r w:rsidR="0073471B" w:rsidRPr="0073471B">
        <w:t xml:space="preserve"> </w:t>
      </w:r>
      <w:r w:rsidR="0073471B" w:rsidRPr="0073471B">
        <w:rPr>
          <w:rFonts w:ascii="Arial" w:hAnsi="Arial" w:cs="Arial"/>
          <w:b w:val="0"/>
          <w:color w:val="000000" w:themeColor="text1"/>
          <w:sz w:val="24"/>
          <w:szCs w:val="24"/>
        </w:rPr>
        <w:t>Команда студентов-стартаперов, разработавших ценники – резиденты сетевого межвузовского бизнес-инкубатора «Гараж», открывшегося в НГТУ</w:t>
      </w:r>
      <w:r w:rsidR="00DE43E3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НЭТИ</w:t>
      </w:r>
      <w:r w:rsidR="0073471B" w:rsidRPr="0073471B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в начале </w:t>
      </w:r>
      <w:r w:rsidR="007A657B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апреля </w:t>
      </w:r>
      <w:r w:rsidR="0073471B" w:rsidRPr="0073471B">
        <w:rPr>
          <w:rFonts w:ascii="Arial" w:hAnsi="Arial" w:cs="Arial"/>
          <w:b w:val="0"/>
          <w:color w:val="000000" w:themeColor="text1"/>
          <w:sz w:val="24"/>
          <w:szCs w:val="24"/>
        </w:rPr>
        <w:t>2019 года.</w:t>
      </w:r>
    </w:p>
    <w:p w:rsidR="00316F24" w:rsidRPr="00316F24" w:rsidRDefault="00316F24" w:rsidP="00316F24">
      <w:pPr>
        <w:pStyle w:val="MegafonHeader1"/>
        <w:spacing w:line="276" w:lineRule="auto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Справка:</w:t>
      </w:r>
    </w:p>
    <w:p w:rsidR="00316F24" w:rsidRDefault="00316F24" w:rsidP="00316F24">
      <w:pPr>
        <w:pStyle w:val="MegafonHeader1"/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  <w:r w:rsidRPr="00316F24">
        <w:rPr>
          <w:rFonts w:ascii="Arial" w:hAnsi="Arial" w:cs="Arial"/>
          <w:b w:val="0"/>
          <w:bCs/>
          <w:color w:val="000000" w:themeColor="text1"/>
          <w:sz w:val="24"/>
          <w:szCs w:val="24"/>
        </w:rPr>
        <w:lastRenderedPageBreak/>
        <w:t>Франчайзинговая программа</w:t>
      </w:r>
      <w:r w:rsidRPr="00316F24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316F24">
        <w:rPr>
          <w:rFonts w:ascii="Arial" w:hAnsi="Arial" w:cs="Arial"/>
          <w:b w:val="0"/>
          <w:bCs/>
          <w:color w:val="000000" w:themeColor="text1"/>
          <w:sz w:val="24"/>
          <w:szCs w:val="24"/>
        </w:rPr>
        <w:t>«Фасоль»</w:t>
      </w:r>
      <w:r w:rsidR="002C59DD">
        <w:rPr>
          <w:rFonts w:ascii="Arial" w:hAnsi="Arial" w:cs="Arial"/>
          <w:b w:val="0"/>
          <w:bCs/>
          <w:color w:val="000000" w:themeColor="text1"/>
          <w:sz w:val="24"/>
          <w:szCs w:val="24"/>
        </w:rPr>
        <w:t xml:space="preserve"> —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второй проект в поддержку малого и среднего бизнеса от </w:t>
      </w:r>
      <w:r w:rsidRPr="00316F24">
        <w:rPr>
          <w:rFonts w:ascii="Arial" w:hAnsi="Arial" w:cs="Arial"/>
          <w:b w:val="0"/>
          <w:bCs/>
          <w:color w:val="000000" w:themeColor="text1"/>
          <w:sz w:val="24"/>
          <w:szCs w:val="24"/>
        </w:rPr>
        <w:t>METRO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>, который направлен на развитие профессиональной группы клиентов</w:t>
      </w:r>
      <w:r w:rsidR="002C59DD">
        <w:rPr>
          <w:rFonts w:ascii="Arial" w:hAnsi="Arial" w:cs="Arial"/>
          <w:b w:val="0"/>
          <w:color w:val="000000" w:themeColor="text1"/>
          <w:sz w:val="24"/>
          <w:szCs w:val="24"/>
        </w:rPr>
        <w:t> </w:t>
      </w:r>
      <w:r w:rsidR="00C164CC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— </w:t>
      </w:r>
      <w:r w:rsidRPr="00316F24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владельцев магазинов продуктов. </w:t>
      </w:r>
    </w:p>
    <w:p w:rsidR="00316F24" w:rsidRPr="00316F24" w:rsidRDefault="00316F24" w:rsidP="00316F24">
      <w:pPr>
        <w:pStyle w:val="MegafonHeader1"/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203B7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20719968" r:id="rId12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203B7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20719969" r:id="rId16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203B7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20719970" r:id="rId20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20719971" r:id="rId3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203B7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20719972" r:id="rId3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3B7E" w:rsidRDefault="00203B7E" w:rsidP="00FB5C3A">
      <w:pPr>
        <w:spacing w:after="0" w:line="240" w:lineRule="auto"/>
      </w:pPr>
      <w:r>
        <w:separator/>
      </w:r>
    </w:p>
  </w:endnote>
  <w:endnote w:type="continuationSeparator" w:id="0">
    <w:p w:rsidR="00203B7E" w:rsidRDefault="00203B7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3B7E" w:rsidRDefault="00203B7E" w:rsidP="00FB5C3A">
      <w:pPr>
        <w:spacing w:after="0" w:line="240" w:lineRule="auto"/>
      </w:pPr>
      <w:r>
        <w:separator/>
      </w:r>
    </w:p>
  </w:footnote>
  <w:footnote w:type="continuationSeparator" w:id="0">
    <w:p w:rsidR="00203B7E" w:rsidRDefault="00203B7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FCEC64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73834-FEED-45B4-9334-8A580088B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6881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Alina</cp:lastModifiedBy>
  <cp:revision>18</cp:revision>
  <cp:lastPrinted>2019-04-17T05:05:00Z</cp:lastPrinted>
  <dcterms:created xsi:type="dcterms:W3CDTF">2019-05-29T02:40:00Z</dcterms:created>
  <dcterms:modified xsi:type="dcterms:W3CDTF">2019-05-30T04:13:00Z</dcterms:modified>
</cp:coreProperties>
</file>