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7FECD2A8" w14:paraId="66EA8674" wp14:textId="06A3DB71">
      <w:pPr>
        <w:pStyle w:val="Normal"/>
      </w:pPr>
      <w:bookmarkStart w:name="_GoBack" w:id="0"/>
      <w:bookmarkEnd w:id="0"/>
      <w:r>
        <w:drawing>
          <wp:inline xmlns:wp14="http://schemas.microsoft.com/office/word/2010/wordprocessingDrawing" wp14:editId="718A6707" wp14:anchorId="460D7E47">
            <wp:extent cx="5393584" cy="837142"/>
            <wp:effectExtent l="0" t="0" r="0" b="0"/>
            <wp:docPr id="1111413076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64e243adaba24e5a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 flipH="0" flipV="0">
                      <a:off x="0" y="0"/>
                      <a:ext cx="5393584" cy="837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P="7FECD2A8" w14:paraId="3470383D" wp14:textId="78B02345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19 июня 2020 г.</w:t>
      </w:r>
    </w:p>
    <w:p xmlns:wp14="http://schemas.microsoft.com/office/word/2010/wordml" w:rsidP="7FECD2A8" w14:paraId="5B2393D3" wp14:textId="60A5781D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Пресс-релиз</w:t>
      </w:r>
    </w:p>
    <w:p w:rsidR="6D6DCE33" w:rsidP="6D6DCE33" w:rsidRDefault="6D6DCE33" w14:paraId="2BD5F033" w14:textId="52566693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Студенты НГТУ НЭТИ выиграли участие в летней школе лучшего университета Китая </w:t>
      </w:r>
    </w:p>
    <w:p w:rsidR="6D6DCE33" w:rsidP="6D6DCE33" w:rsidRDefault="6D6DCE33" w14:paraId="7520BE5D" w14:textId="7BD25A3A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Двое студентов факультета автоматики и вычислительной техники НГТУ НЭТИ, Михаил 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Хнюнин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и Владимир 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Шперлинг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, прошли конкурсный отбор и были приглашены к участию в летней школе “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Deep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Learning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Summer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School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”, которая пройдет в дистанционном формате на базе университета 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Цинхуа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(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Tsinghua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 </w:t>
      </w:r>
      <w:proofErr w:type="spellStart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University</w:t>
      </w:r>
      <w:proofErr w:type="spellEnd"/>
      <w:r w:rsidRPr="6D6DCE33" w:rsidR="6D6DCE33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 xml:space="preserve">). </w:t>
      </w:r>
    </w:p>
    <w:p w:rsidR="6D6DCE33" w:rsidP="6D6DCE33" w:rsidRDefault="6D6DCE33" w14:paraId="282C3CBC" w14:textId="1CE75B3D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Летняя школа пройдет в период с 29 июня до 11 июля 2020 года. Участие студентов будет поддержано исследовательским Центром компании </w:t>
      </w:r>
      <w:proofErr w:type="spellStart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Huawei</w:t>
      </w:r>
      <w:proofErr w:type="spellEnd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 Новосибирске, который возьмет на себя расходы по участию ребят в летней школе университета </w:t>
      </w:r>
      <w:proofErr w:type="spellStart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Цинхуа</w:t>
      </w:r>
      <w:proofErr w:type="spellEnd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. </w:t>
      </w:r>
    </w:p>
    <w:p w:rsidR="6D6DCE33" w:rsidP="6D6DCE33" w:rsidRDefault="6D6DCE33" w14:paraId="4E113ABD" w14:textId="13C85AE4">
      <w:pPr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</w:pPr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Университет занимает 15 место в мировом рейтинге QS </w:t>
      </w:r>
      <w:proofErr w:type="spellStart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World</w:t>
      </w:r>
      <w:proofErr w:type="spellEnd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</w:t>
      </w:r>
      <w:proofErr w:type="spellStart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University</w:t>
      </w:r>
      <w:proofErr w:type="spellEnd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в 2020 году, занимает первое место в Национальном рейтинге университетов КНР. Напомним, что летом 2019 года НГТУ НЭТИ и </w:t>
      </w:r>
      <w:proofErr w:type="spellStart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Huawei</w:t>
      </w:r>
      <w:proofErr w:type="spellEnd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 договорились совместно обучать студентов и аспирантов, а также вместе вести научные разработки В конце апреля 2020 года десять студентов НГТУ НЭТИ начали получать стипендии </w:t>
      </w:r>
      <w:proofErr w:type="spellStart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Huawei</w:t>
      </w:r>
      <w:proofErr w:type="spellEnd"/>
      <w:r w:rsidRPr="6D6DCE33" w:rsidR="6D6DCE33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.</w:t>
      </w:r>
    </w:p>
    <w:p xmlns:wp14="http://schemas.microsoft.com/office/word/2010/wordml" w:rsidP="7FECD2A8" w14:paraId="26EF0A15" wp14:textId="79903EFB">
      <w:pPr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</w:pPr>
      <w:r>
        <w:br/>
      </w:r>
      <w:r w:rsidRPr="7FECD2A8" w:rsidR="7FECD2A8">
        <w:rPr>
          <w:rFonts w:ascii="Times New Roman" w:hAnsi="Times New Roman" w:eastAsia="Times New Roman" w:cs="Times New Roman"/>
          <w:b w:val="1"/>
          <w:bCs w:val="1"/>
          <w:noProof w:val="0"/>
          <w:sz w:val="28"/>
          <w:szCs w:val="28"/>
          <w:lang w:val="ru-RU"/>
        </w:rPr>
        <w:t>Для СМИ</w:t>
      </w:r>
    </w:p>
    <w:p xmlns:wp14="http://schemas.microsoft.com/office/word/2010/wordml" w:rsidP="7FECD2A8" w14:paraId="6381A8B2" wp14:textId="6E7E9ED7">
      <w:pPr>
        <w:rPr>
          <w:rFonts w:ascii="Times New Roman" w:hAnsi="Times New Roman" w:eastAsia="Times New Roman" w:cs="Times New Roman"/>
          <w:sz w:val="28"/>
          <w:szCs w:val="28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Юрий Лобанов, пресс-секретарь, +7-923-143-50-65, </w:t>
      </w:r>
      <w:hyperlink r:id="R395a6fb17ac7427b">
        <w:r w:rsidRPr="7FECD2A8" w:rsidR="7FECD2A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is@nstu.ru</w:t>
        </w:r>
      </w:hyperlink>
    </w:p>
    <w:p xmlns:wp14="http://schemas.microsoft.com/office/word/2010/wordml" w:rsidP="7FECD2A8" w14:paraId="45A70846" wp14:textId="665422A0">
      <w:pPr>
        <w:rPr>
          <w:rFonts w:ascii="Times New Roman" w:hAnsi="Times New Roman" w:eastAsia="Times New Roman" w:cs="Times New Roman"/>
          <w:sz w:val="28"/>
          <w:szCs w:val="28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Алина </w:t>
      </w:r>
      <w:proofErr w:type="spellStart"/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>Рунц</w:t>
      </w:r>
      <w:proofErr w:type="spellEnd"/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, специалист по связям с общественностью, +7-913-062-49-28, </w:t>
      </w:r>
      <w:hyperlink r:id="R95cc505b18034794">
        <w:r w:rsidRPr="7FECD2A8" w:rsidR="7FECD2A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derevyagina@corp.nstu.ru</w:t>
        </w:r>
      </w:hyperlink>
    </w:p>
    <w:p xmlns:wp14="http://schemas.microsoft.com/office/word/2010/wordml" w:rsidP="7FECD2A8" w14:paraId="50664FFA" wp14:textId="41BA42DA">
      <w:pPr>
        <w:rPr>
          <w:rFonts w:ascii="Times New Roman" w:hAnsi="Times New Roman" w:eastAsia="Times New Roman" w:cs="Times New Roman"/>
          <w:sz w:val="28"/>
          <w:szCs w:val="28"/>
        </w:rPr>
      </w:pPr>
      <w:r w:rsidRPr="7FECD2A8" w:rsidR="7FECD2A8">
        <w:rPr>
          <w:rFonts w:ascii="Times New Roman" w:hAnsi="Times New Roman" w:eastAsia="Times New Roman" w:cs="Times New Roman"/>
          <w:noProof w:val="0"/>
          <w:sz w:val="28"/>
          <w:szCs w:val="28"/>
          <w:lang w:val="ru-RU"/>
        </w:rPr>
        <w:t xml:space="preserve">Руслан Курбанов, корреспондент, +7-913-772-30-78, </w:t>
      </w:r>
      <w:hyperlink r:id="Rbf5b6880ed4b43de">
        <w:r w:rsidRPr="7FECD2A8" w:rsidR="7FECD2A8">
          <w:rPr>
            <w:rStyle w:val="Hyperlink"/>
            <w:rFonts w:ascii="Times New Roman" w:hAnsi="Times New Roman" w:eastAsia="Times New Roman" w:cs="Times New Roman"/>
            <w:noProof w:val="0"/>
            <w:sz w:val="28"/>
            <w:szCs w:val="28"/>
            <w:lang w:val="ru-RU"/>
          </w:rPr>
          <w:t>kurbanov@corp.nstu.ru</w:t>
        </w:r>
      </w:hyperlink>
    </w:p>
    <w:p xmlns:wp14="http://schemas.microsoft.com/office/word/2010/wordml" w14:paraId="618FDDF7" wp14:textId="57B5BA5B">
      <w:r w:rsidRPr="7FECD2A8" w:rsidR="7FECD2A8">
        <w:rPr>
          <w:rFonts w:ascii="Arial" w:hAnsi="Arial" w:eastAsia="Arial" w:cs="Arial"/>
          <w:noProof w:val="0"/>
          <w:sz w:val="16"/>
          <w:szCs w:val="16"/>
          <w:lang w:val="ru-RU"/>
        </w:rPr>
        <w:t>___________________________________________________________________________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3009"/>
        <w:gridCol w:w="3009"/>
        <w:gridCol w:w="3009"/>
      </w:tblGrid>
      <w:tr w:rsidR="7FECD2A8" w:rsidTr="7FECD2A8" w14:paraId="020789E8">
        <w:tc>
          <w:tcPr>
            <w:tcW w:w="3009" w:type="dxa"/>
            <w:tcMar/>
          </w:tcPr>
          <w:p w:rsidR="7FECD2A8" w:rsidRDefault="7FECD2A8" w14:paraId="77C4B21F" w14:textId="68933B4B">
            <w:hyperlink r:id="R613103e158b348ce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twitter.com/nstu_news</w:t>
              </w:r>
            </w:hyperlink>
          </w:p>
          <w:p w:rsidR="7FECD2A8" w:rsidRDefault="7FECD2A8" w14:paraId="78D513CA" w14:textId="2CEC0527">
            <w:hyperlink r:id="R61940dd9441e429c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vk.com/nstu_vk</w:t>
              </w:r>
            </w:hyperlink>
          </w:p>
          <w:p w:rsidR="7FECD2A8" w:rsidRDefault="7FECD2A8" w14:paraId="5E06AFC1" w14:textId="477BA8EA">
            <w:hyperlink r:id="R827acb1bc49e4d29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facebook.com/nstunovosti</w:t>
              </w:r>
            </w:hyperlink>
          </w:p>
        </w:tc>
        <w:tc>
          <w:tcPr>
            <w:tcW w:w="3009" w:type="dxa"/>
            <w:tcMar/>
          </w:tcPr>
          <w:p w:rsidR="7FECD2A8" w:rsidRDefault="7FECD2A8" w14:paraId="736BDE0D" w14:textId="09D1075B">
            <w:hyperlink r:id="R6f61e5b0ba014a54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youtube.com/user/VideoNSTU</w:t>
              </w:r>
            </w:hyperlink>
          </w:p>
          <w:p w:rsidR="7FECD2A8" w:rsidRDefault="7FECD2A8" w14:paraId="509271EC" w14:textId="1F7ACD4C">
            <w:hyperlink r:id="R8b2115ccf8a04a01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instagram.com/nstu_online</w:t>
              </w:r>
              <w:r>
                <w:br/>
              </w:r>
            </w:hyperlink>
            <w:r w:rsidRPr="7FECD2A8" w:rsidR="7FECD2A8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99ed5e0831094cbd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nstu.ru/fotobank</w:t>
              </w:r>
            </w:hyperlink>
            <w:r w:rsidRPr="7FECD2A8" w:rsidR="7FECD2A8">
              <w:rPr>
                <w:rFonts w:ascii="Arial" w:hAnsi="Arial" w:eastAsia="Arial" w:cs="Arial"/>
                <w:color w:val="000000" w:themeColor="text1" w:themeTint="FF" w:themeShade="FF"/>
                <w:sz w:val="15"/>
                <w:szCs w:val="15"/>
              </w:rPr>
              <w:t xml:space="preserve"> </w:t>
            </w:r>
            <w:hyperlink r:id="R03d45f3364d244ef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nstu.ru/video</w:t>
              </w:r>
            </w:hyperlink>
          </w:p>
        </w:tc>
        <w:tc>
          <w:tcPr>
            <w:tcW w:w="3009" w:type="dxa"/>
            <w:tcMar/>
          </w:tcPr>
          <w:p w:rsidR="7FECD2A8" w:rsidRDefault="7FECD2A8" w14:paraId="41C70D4F" w14:textId="52C1F2FF">
            <w:hyperlink r:id="R7457e79ed59a4692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nstu.ru/news</w:t>
              </w:r>
            </w:hyperlink>
          </w:p>
          <w:p w:rsidR="7FECD2A8" w:rsidRDefault="7FECD2A8" w14:paraId="7E9A832D" w14:textId="55E28DEA">
            <w:hyperlink r:id="R9a481c2ea2194022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nstu.ru/pressreleases</w:t>
              </w:r>
            </w:hyperlink>
          </w:p>
          <w:p w:rsidR="7FECD2A8" w:rsidRDefault="7FECD2A8" w14:paraId="06C3E048" w14:textId="1DFC0A53">
            <w:hyperlink r:id="R0e299397248548dd">
              <w:r w:rsidRPr="7FECD2A8" w:rsidR="7FECD2A8">
                <w:rPr>
                  <w:rStyle w:val="Hyperlink"/>
                  <w:rFonts w:ascii="Arial" w:hAnsi="Arial" w:eastAsia="Arial" w:cs="Arial"/>
                  <w:color w:val="0000FF"/>
                  <w:sz w:val="15"/>
                  <w:szCs w:val="15"/>
                </w:rPr>
                <w:t>nstu.ru/is</w:t>
              </w:r>
            </w:hyperlink>
          </w:p>
        </w:tc>
      </w:tr>
    </w:tbl>
    <w:p xmlns:wp14="http://schemas.microsoft.com/office/word/2010/wordml" w14:paraId="702793BE" wp14:textId="69292243"/>
    <w:p xmlns:wp14="http://schemas.microsoft.com/office/word/2010/wordml" w:rsidP="7FECD2A8" w14:paraId="501817AE" wp14:textId="24C269BE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2C7AF644"/>
  <w15:docId w15:val="{f4a523a2-b61a-46c2-a190-249fb0cb7a9e}"/>
  <w:rsids>
    <w:rsidRoot w:val="2C7AF644"/>
    <w:rsid w:val="2C7AF644"/>
    <w:rsid w:val="6D6DCE33"/>
    <w:rsid w:val="702C240C"/>
    <w:rsid w:val="7FECD2A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14="http://schemas.microsoft.com/office/word/2010/wordml" xmlns:mc="http://schemas.openxmlformats.org/markup-compatibility/2006" xmlns:w="http://schemas.openxmlformats.org/wordprocessingml/2006/main" w:type="character" w:styleId="Hyperlink" mc:Ignorable="w14">
    <w:name xmlns:w="http://schemas.openxmlformats.org/wordprocessingml/2006/main" w:val="Hyperlink"/>
    <w:basedOn xmlns:w="http://schemas.openxmlformats.org/wordprocessingml/2006/main" w:val="DefaultParagraphFont"/>
    <w:uiPriority xmlns:w="http://schemas.openxmlformats.org/wordprocessingml/2006/main" w:val="99"/>
    <w:unhideWhenUsed xmlns:w="http://schemas.openxmlformats.org/wordprocessingml/2006/main"/>
    <w:rPr xmlns:w="http://schemas.openxmlformats.org/wordprocessingml/2006/main">
      <w:color w:val="0563C1" w:themeColor="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mailto:is@nstu.ru" TargetMode="External" Id="R395a6fb17ac7427b" /><Relationship Type="http://schemas.openxmlformats.org/officeDocument/2006/relationships/hyperlink" Target="mailto:derevyagina@corp.nstu.ru" TargetMode="External" Id="R95cc505b18034794" /><Relationship Type="http://schemas.openxmlformats.org/officeDocument/2006/relationships/hyperlink" Target="mailto:kurbanov@corp.nstu.ru" TargetMode="External" Id="Rbf5b6880ed4b43de" /><Relationship Type="http://schemas.openxmlformats.org/officeDocument/2006/relationships/hyperlink" Target="https://twitter.com/nstu_news" TargetMode="External" Id="R613103e158b348ce" /><Relationship Type="http://schemas.openxmlformats.org/officeDocument/2006/relationships/hyperlink" Target="https://vk.com/nstu_vk" TargetMode="External" Id="R61940dd9441e429c" /><Relationship Type="http://schemas.openxmlformats.org/officeDocument/2006/relationships/hyperlink" Target="https://www.facebook.com/nstunovosti/" TargetMode="External" Id="R827acb1bc49e4d29" /><Relationship Type="http://schemas.openxmlformats.org/officeDocument/2006/relationships/hyperlink" Target="https://www.youtube.com/user/VideoNSTU" TargetMode="External" Id="R6f61e5b0ba014a54" /><Relationship Type="http://schemas.openxmlformats.org/officeDocument/2006/relationships/hyperlink" Target="https://www.instagram.com/nstu_online/" TargetMode="External" Id="R8b2115ccf8a04a01" /><Relationship Type="http://schemas.openxmlformats.org/officeDocument/2006/relationships/hyperlink" Target="http://www.nstu.ru/fotobank/" TargetMode="External" Id="R99ed5e0831094cbd" /><Relationship Type="http://schemas.openxmlformats.org/officeDocument/2006/relationships/hyperlink" Target="http://www.nstu.ru/video/" TargetMode="External" Id="R03d45f3364d244ef" /><Relationship Type="http://schemas.openxmlformats.org/officeDocument/2006/relationships/hyperlink" Target="http://www.nstu.ru/news" TargetMode="External" Id="R7457e79ed59a4692" /><Relationship Type="http://schemas.openxmlformats.org/officeDocument/2006/relationships/hyperlink" Target="http://www.nstu.ru/pressreleases" TargetMode="External" Id="R9a481c2ea2194022" /><Relationship Type="http://schemas.openxmlformats.org/officeDocument/2006/relationships/hyperlink" Target="http://nstu.ru/is" TargetMode="External" Id="R0e299397248548dd" /><Relationship Type="http://schemas.openxmlformats.org/officeDocument/2006/relationships/image" Target="/media/image3.png" Id="R64e243adaba24e5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2020-06-15T06:07:34.1161405Z</dcterms:created>
  <dcterms:modified xsi:type="dcterms:W3CDTF">2020-06-19T07:44:57.6684039Z</dcterms:modified>
  <dc:creator>Руслан Курбанов</dc:creator>
  <lastModifiedBy>Руслан Курбанов</lastModifiedBy>
</coreProperties>
</file>