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1C1BF85F" w14:paraId="0EAFAADA" wp14:textId="0874CC19">
      <w:pPr>
        <w:pStyle w:val="Normal"/>
      </w:pPr>
      <w:bookmarkStart w:name="_GoBack" w:id="0"/>
      <w:bookmarkEnd w:id="0"/>
      <w:r>
        <w:drawing>
          <wp:inline xmlns:wp14="http://schemas.microsoft.com/office/word/2010/wordprocessingDrawing" wp14:editId="404B6A3D" wp14:anchorId="74E2A25E">
            <wp:extent cx="4486275" cy="698994"/>
            <wp:effectExtent l="0" t="0" r="0" b="0"/>
            <wp:docPr id="47159510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1c08d5cf36c44d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69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C1BF85F" w14:paraId="29A959A0" wp14:textId="115AB743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xmlns:wp14="http://schemas.microsoft.com/office/word/2010/wordml" w:rsidP="1C1BF85F" w14:paraId="6B52BC43" wp14:textId="666769AE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C1BF85F" w:rsidR="1C1BF85F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31 июля 2020</w:t>
      </w:r>
    </w:p>
    <w:p xmlns:wp14="http://schemas.microsoft.com/office/word/2010/wordml" w:rsidP="1C1BF85F" w14:paraId="715F8C89" wp14:textId="37187F43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C1BF85F" w:rsidR="1C1BF85F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Пресс-релиз</w:t>
      </w:r>
    </w:p>
    <w:p xmlns:wp14="http://schemas.microsoft.com/office/word/2010/wordml" w:rsidP="1C1BF85F" w14:paraId="4DBE1DD2" wp14:textId="6BC1FC48">
      <w:pPr>
        <w:ind w:firstLine="0"/>
      </w:pPr>
    </w:p>
    <w:p xmlns:wp14="http://schemas.microsoft.com/office/word/2010/wordml" w:rsidP="1C1BF85F" w14:paraId="5E98DA33" wp14:textId="23E57091">
      <w:pPr>
        <w:ind w:firstLine="533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ru-RU"/>
        </w:rPr>
      </w:pPr>
      <w:r w:rsidRPr="1C1BF85F" w:rsidR="1C1BF85F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ru-RU"/>
        </w:rPr>
        <w:t>В НГТУ НЭТИ разработали образовательную программу на английском языке для подготовки инженерной элиты</w:t>
      </w:r>
    </w:p>
    <w:p xmlns:wp14="http://schemas.microsoft.com/office/word/2010/wordml" w:rsidP="1C1BF85F" w14:paraId="4BD5DED6" wp14:textId="518DE50D">
      <w:pPr>
        <w:ind w:firstLine="533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ru-RU"/>
        </w:rPr>
      </w:pPr>
      <w:r w:rsidRPr="1C1BF85F" w:rsidR="1C1BF85F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ru-RU"/>
        </w:rPr>
        <w:t>В конце 2019 года Министерство науки и высшего образования РФ предложило университетам разработать передовые образовательные программы высшего образования совместно с научно-педагогическими работниками из образовательных организаций, входящих в ТОП-200 предметных глобальных рейтингов.</w:t>
      </w:r>
    </w:p>
    <w:p xmlns:wp14="http://schemas.microsoft.com/office/word/2010/wordml" w:rsidP="1C1BF85F" w14:paraId="7E5CBE6C" wp14:textId="73D0B684">
      <w:pPr>
        <w:ind w:firstLine="533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Новосибирский государственный технический университет НЭТИ (НГТУ НЭТИ) разработал новую </w:t>
      </w: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передовую </w:t>
      </w: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образовательную программу по направлению 22.04.01 – «Материаловедение и технологии материалов». Программа предусматривает возможность для студентов участвовать в научно-исследовательской работе с выполнением реальных проектов по созданию новых материалов и поиску новых способов их обработки. Программа построена на основе индивидуальных образовательных траекторий, для каждого студента выстраивается отдельный учебный план с учетом его научных интересов. По выбору студенты могут проходить обучение полностью на английском языке. Знание научного английского языка очень важно для будущих ученых-материаловедов, которым, скорее всего, придется работать в том числе в международных научных коллективах.</w:t>
      </w: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 </w:t>
      </w: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Первый набор по программе пройдет на механико-технологическом факультете в 2021 году, предусмотрено 20 бюджетных мест.</w:t>
      </w:r>
    </w:p>
    <w:p xmlns:wp14="http://schemas.microsoft.com/office/word/2010/wordml" w:rsidP="1C1BF85F" w14:paraId="6F142B56" wp14:textId="42008356">
      <w:pPr>
        <w:ind w:firstLine="533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Главная задача новой программы – подготовить «инженерную элиту»: материаловедов и исследователей для Центра коллективного пользования СКИФ, строительство которого сейчас начинается под Новосибирском. Использование мощного синхротронного излучения даст принципиально новые возможности исследования и создания прорывных материалов с новыми свойствами. Предполагается, что материаловеды НГТУ НЭТИ получат собственную исследовательскую станцию на синхротроне. Ученые НГТУ НЭТИ уже сейчас готовят</w:t>
      </w:r>
      <w:r w:rsidRPr="1C1BF85F" w:rsidR="1C1BF85F">
        <w:rPr>
          <w:rFonts w:ascii="Times New Roman" w:hAnsi="Times New Roman" w:eastAsia="Times New Roman" w:cs="Times New Roman"/>
          <w:noProof w:val="0"/>
          <w:color w:val="222222"/>
          <w:sz w:val="28"/>
          <w:szCs w:val="28"/>
          <w:lang w:val="ru-RU"/>
        </w:rPr>
        <w:t xml:space="preserve"> </w:t>
      </w:r>
      <w:hyperlink r:id="Raff7e4fe620c4927">
        <w:r w:rsidRPr="1C1BF85F" w:rsidR="1C1BF85F">
          <w:rPr>
            <w:rStyle w:val="Hyperlink"/>
            <w:rFonts w:ascii="Times New Roman" w:hAnsi="Times New Roman" w:eastAsia="Times New Roman" w:cs="Times New Roman"/>
            <w:noProof w:val="0"/>
            <w:color w:val="0000FF"/>
            <w:sz w:val="28"/>
            <w:szCs w:val="28"/>
            <w:lang w:val="ru-RU"/>
          </w:rPr>
          <w:t>оборудование</w:t>
        </w:r>
      </w:hyperlink>
      <w:r w:rsidRPr="1C1BF85F" w:rsidR="1C1BF85F">
        <w:rPr>
          <w:rFonts w:ascii="Times New Roman" w:hAnsi="Times New Roman" w:eastAsia="Times New Roman" w:cs="Times New Roman"/>
          <w:noProof w:val="0"/>
          <w:color w:val="222222"/>
          <w:sz w:val="28"/>
          <w:szCs w:val="28"/>
          <w:lang w:val="ru-RU"/>
        </w:rPr>
        <w:t xml:space="preserve"> </w:t>
      </w: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и</w:t>
      </w:r>
      <w:r w:rsidRPr="1C1BF85F" w:rsidR="1C1BF85F">
        <w:rPr>
          <w:rFonts w:ascii="Times New Roman" w:hAnsi="Times New Roman" w:eastAsia="Times New Roman" w:cs="Times New Roman"/>
          <w:noProof w:val="0"/>
          <w:color w:val="222222"/>
          <w:sz w:val="28"/>
          <w:szCs w:val="28"/>
          <w:lang w:val="ru-RU"/>
        </w:rPr>
        <w:t xml:space="preserve"> </w:t>
      </w:r>
      <w:hyperlink r:id="R16abe2ae98f54570">
        <w:r w:rsidRPr="1C1BF85F" w:rsidR="1C1BF85F">
          <w:rPr>
            <w:rStyle w:val="Hyperlink"/>
            <w:rFonts w:ascii="Times New Roman" w:hAnsi="Times New Roman" w:eastAsia="Times New Roman" w:cs="Times New Roman"/>
            <w:noProof w:val="0"/>
            <w:color w:val="0000FF"/>
            <w:sz w:val="28"/>
            <w:szCs w:val="28"/>
            <w:lang w:val="ru-RU"/>
          </w:rPr>
          <w:t>исследовательские программы</w:t>
        </w:r>
      </w:hyperlink>
      <w:r w:rsidRPr="1C1BF85F" w:rsidR="1C1BF85F">
        <w:rPr>
          <w:rFonts w:ascii="Times New Roman" w:hAnsi="Times New Roman" w:eastAsia="Times New Roman" w:cs="Times New Roman"/>
          <w:noProof w:val="0"/>
          <w:color w:val="222222"/>
          <w:sz w:val="28"/>
          <w:szCs w:val="28"/>
          <w:lang w:val="ru-RU"/>
        </w:rPr>
        <w:t xml:space="preserve"> </w:t>
      </w: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для работы на синхротроне. Подготовка оборудования и исследовательских программ ведется в сотрудничестве с Институтом ядерной физики им. Г.И. Будкера СО РАН.</w:t>
      </w:r>
    </w:p>
    <w:p xmlns:wp14="http://schemas.microsoft.com/office/word/2010/wordml" w:rsidP="1C1BF85F" w14:paraId="649A77C4" wp14:textId="4D5509E3">
      <w:pPr>
        <w:ind w:firstLine="533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 «Мы полагаем, что выпускники образовательной программы будут востребованы на промышленных предприятиях и в научных организациях, которые занимаются созданием и исследованием новых и традиционных материалов. Но главным потребителем выпускников будет Сибирский кольцевой источник фотонов (СКИФ), организованный в рамках проекта Академгородок 2.0», – говорит начальник управления стратегии образования НГТУ НЭТИ Наталья Плотникова.</w:t>
      </w:r>
    </w:p>
    <w:p xmlns:wp14="http://schemas.microsoft.com/office/word/2010/wordml" w:rsidP="1C1BF85F" w14:paraId="575F2904" wp14:textId="697AA74E">
      <w:pPr>
        <w:ind w:firstLine="533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НГТУ НЭТИ разработал передовую образовательную программу по направлению «Материаловедение и технологии материалов» совместно с Национальным исследовательским технологическим университетом «</w:t>
      </w:r>
      <w:proofErr w:type="spellStart"/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МИСиС</w:t>
      </w:r>
      <w:proofErr w:type="spellEnd"/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». В качестве разработчиков программы привлечены доценты кафедры физического материаловедения НИТУ «</w:t>
      </w:r>
      <w:proofErr w:type="spellStart"/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МИСиС</w:t>
      </w:r>
      <w:proofErr w:type="spellEnd"/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» Михаил </w:t>
      </w:r>
      <w:proofErr w:type="spellStart"/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Горшенков</w:t>
      </w:r>
      <w:proofErr w:type="spellEnd"/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, Игорь Щетинин и Владислав Задорожный. В новой программе предусмотрено изучение дисциплин "Физические свойства материалов", "Спектроскопические и зондовые методы" (блок дисциплин по выбору) в дистанционном формате, занятия будут вести преподаватели НИТУ "</w:t>
      </w:r>
      <w:proofErr w:type="spellStart"/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МИСиС</w:t>
      </w:r>
      <w:proofErr w:type="spellEnd"/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". </w:t>
      </w:r>
    </w:p>
    <w:p xmlns:wp14="http://schemas.microsoft.com/office/word/2010/wordml" w:rsidP="1C1BF85F" w14:paraId="3711C417" wp14:textId="1DF537D4">
      <w:pPr>
        <w:ind w:firstLine="533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«</w:t>
      </w: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Участие ун</w:t>
      </w: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иверситета в федеральных проектах очень важно для развития университета. Это позволяет вступить в коллаборацию с ведущими вузами страны, перенять передовой опыт наших коллег. Направление, связанное с подготовкой материаловедов, в НГТУ НЭТИ организовано более 50 лет назад. В настоящее время его развивает один из наиболее молодых и успешных коллективов университета. На протяжении последних шести лет коллектив организует учебный процесс по подготовке магистров на английском языке, что позволило привлечь в университет иностранных студентов. Новая образовательная программа для подготовки магистров по направлению 22.04.01 – Материаловедение и технологии </w:t>
      </w: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материалов поможет</w:t>
      </w: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 увеличить число абитуриентов как из России, так и из-за рубежа», – прокомментировал ректор НГТУ НЭТИ Анатолий </w:t>
      </w:r>
      <w:proofErr w:type="spellStart"/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Батаев</w:t>
      </w:r>
      <w:proofErr w:type="spellEnd"/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.</w:t>
      </w:r>
    </w:p>
    <w:p xmlns:wp14="http://schemas.microsoft.com/office/word/2010/wordml" w:rsidP="1C1BF85F" w14:paraId="111F5742" wp14:textId="6E3113BD">
      <w:pPr>
        <w:ind w:firstLine="533"/>
        <w:jc w:val="both"/>
        <w:rPr>
          <w:rFonts w:ascii="Times New Roman" w:hAnsi="Times New Roman" w:eastAsia="Times New Roman" w:cs="Times New Roman"/>
          <w:noProof w:val="0"/>
          <w:color w:val="222222"/>
          <w:sz w:val="28"/>
          <w:szCs w:val="28"/>
          <w:lang w:val="ru-RU"/>
        </w:rPr>
      </w:pP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Сотрудниками НГТУ НЭТИ и НИТУ «</w:t>
      </w:r>
      <w:proofErr w:type="spellStart"/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МИСиС</w:t>
      </w:r>
      <w:proofErr w:type="spellEnd"/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» разработаны два онлайн-курса. Дисциплина "Методы структурного анализа материалов" реализуется в виде массового открытого онлайн-курса (МООК) на русском языке и в настоящий момент размещена на платформе </w:t>
      </w:r>
      <w:proofErr w:type="spellStart"/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Stepi</w:t>
      </w:r>
      <w:r w:rsidRPr="1C1BF85F" w:rsidR="1C1BF85F">
        <w:rPr>
          <w:rFonts w:ascii="Times New Roman" w:hAnsi="Times New Roman" w:eastAsia="Times New Roman" w:cs="Times New Roman"/>
          <w:noProof w:val="0"/>
          <w:color w:val="222222"/>
          <w:sz w:val="28"/>
          <w:szCs w:val="28"/>
          <w:lang w:val="ru-RU"/>
        </w:rPr>
        <w:t>k</w:t>
      </w:r>
      <w:proofErr w:type="spellEnd"/>
      <w:r w:rsidRPr="1C1BF85F" w:rsidR="1C1BF85F">
        <w:rPr>
          <w:rFonts w:ascii="Times New Roman" w:hAnsi="Times New Roman" w:eastAsia="Times New Roman" w:cs="Times New Roman"/>
          <w:noProof w:val="0"/>
          <w:color w:val="222222"/>
          <w:sz w:val="28"/>
          <w:szCs w:val="28"/>
          <w:lang w:val="ru-RU"/>
        </w:rPr>
        <w:t xml:space="preserve"> (</w:t>
      </w:r>
      <w:hyperlink r:id="Rb4ba041616ce4314">
        <w:r w:rsidRPr="1C1BF85F" w:rsidR="1C1BF85F">
          <w:rPr>
            <w:rStyle w:val="Hyperlink"/>
            <w:rFonts w:ascii="Times New Roman" w:hAnsi="Times New Roman" w:eastAsia="Times New Roman" w:cs="Times New Roman"/>
            <w:noProof w:val="0"/>
            <w:color w:val="0000FF"/>
            <w:sz w:val="28"/>
            <w:szCs w:val="28"/>
            <w:lang w:val="ru-RU"/>
          </w:rPr>
          <w:t>https://stepik.org/course/70973/promo</w:t>
        </w:r>
      </w:hyperlink>
      <w:r w:rsidRPr="1C1BF85F" w:rsidR="1C1BF85F">
        <w:rPr>
          <w:rFonts w:ascii="Times New Roman" w:hAnsi="Times New Roman" w:eastAsia="Times New Roman" w:cs="Times New Roman"/>
          <w:noProof w:val="0"/>
          <w:color w:val="222222"/>
          <w:sz w:val="28"/>
          <w:szCs w:val="28"/>
          <w:lang w:val="ru-RU"/>
        </w:rPr>
        <w:t xml:space="preserve">). </w:t>
      </w: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Дисциплина "Фазовые превращения" будет реализовываться в виде массового открытого онлайн-курса (МООК) на английском языке для размещения на международной открытой платформе.</w:t>
      </w:r>
    </w:p>
    <w:p xmlns:wp14="http://schemas.microsoft.com/office/word/2010/wordml" w:rsidP="1C1BF85F" w14:paraId="22501421" wp14:textId="4245FD9D">
      <w:pPr>
        <w:pStyle w:val="Normal"/>
        <w:ind w:firstLine="533"/>
        <w:jc w:val="both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Одним из обязательных условий реализации проекта является участие в нем индустриальных партнеров. Таковым является акционерное общество </w:t>
      </w: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7"/>
          <w:szCs w:val="27"/>
          <w:lang w:val="ru-RU"/>
        </w:rPr>
        <w:t>"</w:t>
      </w: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Новосибирский патронный завод</w:t>
      </w: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7"/>
          <w:szCs w:val="27"/>
          <w:lang w:val="ru-RU"/>
        </w:rPr>
        <w:t>"</w:t>
      </w: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. Сотрудники предприятия выступили в качестве экспертов разработанной передовой образовательной программы. В качестве достоинств программы отмечены: индивидуализация образовательной траектории, а также проектный подход к выстраиванию учебного процесса, базирующегося на реальных задачах предприятия и позволяющего сформировать выпускника, готового к трудовой деятельности сразу после окончания университета.</w:t>
      </w:r>
      <w:r>
        <w:br/>
      </w:r>
    </w:p>
    <w:p xmlns:wp14="http://schemas.microsoft.com/office/word/2010/wordml" w:rsidP="1C1BF85F" w14:paraId="22B61CBE" wp14:textId="3DC36D46">
      <w:pPr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ru-RU"/>
        </w:rPr>
      </w:pPr>
      <w:r w:rsidRPr="1C1BF85F" w:rsidR="1C1BF85F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ru-RU"/>
        </w:rPr>
        <w:t>Для СМИ</w:t>
      </w:r>
    </w:p>
    <w:p xmlns:wp14="http://schemas.microsoft.com/office/word/2010/wordml" w:rsidP="1C1BF85F" w14:paraId="55551711" wp14:textId="11A36491">
      <w:pPr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Юрий Лобанов, пресс-секретарь, +7-923-143-50-65, </w:t>
      </w:r>
      <w:hyperlink r:id="R3ebf67faee3646ba">
        <w:r w:rsidRPr="1C1BF85F" w:rsidR="1C1BF85F">
          <w:rPr>
            <w:rStyle w:val="Hyperlink"/>
            <w:rFonts w:ascii="Times New Roman" w:hAnsi="Times New Roman" w:eastAsia="Times New Roman" w:cs="Times New Roman"/>
            <w:noProof w:val="0"/>
            <w:color w:val="auto"/>
            <w:sz w:val="28"/>
            <w:szCs w:val="28"/>
            <w:lang w:val="ru-RU"/>
          </w:rPr>
          <w:t>is@nstu.ru</w:t>
        </w:r>
      </w:hyperlink>
    </w:p>
    <w:p xmlns:wp14="http://schemas.microsoft.com/office/word/2010/wordml" w:rsidP="1C1BF85F" w14:paraId="02358FE8" wp14:textId="2DC88762">
      <w:pPr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Алина </w:t>
      </w:r>
      <w:proofErr w:type="spellStart"/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Рунц</w:t>
      </w:r>
      <w:proofErr w:type="spellEnd"/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, журналист, +7-913-062-49-28, </w:t>
      </w:r>
      <w:hyperlink r:id="Ra61e6d00f61f4fb8">
        <w:r w:rsidRPr="1C1BF85F" w:rsidR="1C1BF85F">
          <w:rPr>
            <w:rStyle w:val="Hyperlink"/>
            <w:rFonts w:ascii="Times New Roman" w:hAnsi="Times New Roman" w:eastAsia="Times New Roman" w:cs="Times New Roman"/>
            <w:noProof w:val="0"/>
            <w:color w:val="auto"/>
            <w:sz w:val="28"/>
            <w:szCs w:val="28"/>
            <w:lang w:val="ru-RU"/>
          </w:rPr>
          <w:t>derevyagina@corp.nstu.ru</w:t>
        </w:r>
      </w:hyperlink>
    </w:p>
    <w:p xmlns:wp14="http://schemas.microsoft.com/office/word/2010/wordml" w:rsidP="1C1BF85F" w14:paraId="20F519C6" wp14:textId="6004BA05">
      <w:pPr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1C1BF85F" w:rsidR="1C1BF85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Руслан Курбанов, корреспондент, +7-913-772-30-78 </w:t>
      </w:r>
    </w:p>
    <w:p xmlns:wp14="http://schemas.microsoft.com/office/word/2010/wordml" w14:paraId="1F61D2C3" wp14:textId="25CF903D">
      <w:r w:rsidRPr="1C1BF85F" w:rsidR="1C1BF85F">
        <w:rPr>
          <w:rFonts w:ascii="Arial" w:hAnsi="Arial" w:eastAsia="Arial" w:cs="Arial"/>
          <w:noProof w:val="0"/>
          <w:sz w:val="16"/>
          <w:szCs w:val="16"/>
          <w:lang w:val="ru-RU"/>
        </w:rPr>
        <w:t>________________________________________________________________________________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65"/>
        <w:gridCol w:w="2670"/>
        <w:gridCol w:w="2280"/>
      </w:tblGrid>
      <w:tr w:rsidR="1C1BF85F" w:rsidTr="1C1BF85F" w14:paraId="13100DE5">
        <w:trPr>
          <w:trHeight w:val="645"/>
        </w:trPr>
        <w:tc>
          <w:tcPr>
            <w:tcW w:w="2265" w:type="dxa"/>
            <w:tcMar/>
            <w:vAlign w:val="top"/>
          </w:tcPr>
          <w:p w:rsidR="1C1BF85F" w:rsidRDefault="1C1BF85F" w14:paraId="4D15E829" w14:textId="29FEF895">
            <w:hyperlink r:id="Rabf6499c88d74a1f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twitter.com/nstu_news</w:t>
              </w:r>
            </w:hyperlink>
          </w:p>
          <w:p w:rsidR="1C1BF85F" w:rsidRDefault="1C1BF85F" w14:paraId="62C7ABE3" w14:textId="6592BE5D">
            <w:hyperlink r:id="R1b397c5fc66045fd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vk.com/nstu_vk</w:t>
              </w:r>
            </w:hyperlink>
          </w:p>
          <w:p w:rsidR="1C1BF85F" w:rsidRDefault="1C1BF85F" w14:paraId="73D33D64" w14:textId="5FCC3442">
            <w:hyperlink r:id="Ra5b2d04837d04528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facebook.com/nstunovosti</w:t>
              </w:r>
            </w:hyperlink>
          </w:p>
        </w:tc>
        <w:tc>
          <w:tcPr>
            <w:tcW w:w="2670" w:type="dxa"/>
            <w:tcMar/>
            <w:vAlign w:val="top"/>
          </w:tcPr>
          <w:p w:rsidR="1C1BF85F" w:rsidRDefault="1C1BF85F" w14:paraId="592F6C1A" w14:textId="66DF1BCA">
            <w:hyperlink r:id="R86a378315c5149da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youtube.com/user/VideoNSTU</w:t>
              </w:r>
            </w:hyperlink>
          </w:p>
          <w:p w:rsidR="1C1BF85F" w:rsidRDefault="1C1BF85F" w14:paraId="3CDE81AF" w14:textId="05144BDC">
            <w:hyperlink r:id="R28e58657e18b4b08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instagram.com/nstu_online</w:t>
              </w:r>
              <w:r>
                <w:br/>
              </w:r>
            </w:hyperlink>
            <w:r w:rsidRPr="1C1BF85F" w:rsidR="1C1BF85F">
              <w:rPr>
                <w:rFonts w:ascii="Arial" w:hAnsi="Arial" w:eastAsia="Arial" w:cs="Arial"/>
                <w:color w:val="000000" w:themeColor="text1" w:themeTint="FF" w:themeShade="FF"/>
                <w:sz w:val="15"/>
                <w:szCs w:val="15"/>
              </w:rPr>
              <w:t xml:space="preserve"> </w:t>
            </w:r>
            <w:hyperlink r:id="Rf510b4ec8a124532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nstu.ru/fotobank</w:t>
              </w:r>
            </w:hyperlink>
            <w:r w:rsidRPr="1C1BF85F" w:rsidR="1C1BF85F">
              <w:rPr>
                <w:rFonts w:ascii="Arial" w:hAnsi="Arial" w:eastAsia="Arial" w:cs="Arial"/>
                <w:color w:val="000000" w:themeColor="text1" w:themeTint="FF" w:themeShade="FF"/>
                <w:sz w:val="15"/>
                <w:szCs w:val="15"/>
              </w:rPr>
              <w:t xml:space="preserve"> </w:t>
            </w:r>
            <w:hyperlink r:id="R799180d646044b1e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nstu.ru/video</w:t>
              </w:r>
            </w:hyperlink>
          </w:p>
        </w:tc>
        <w:tc>
          <w:tcPr>
            <w:tcW w:w="2280" w:type="dxa"/>
            <w:tcMar/>
            <w:vAlign w:val="top"/>
          </w:tcPr>
          <w:p w:rsidR="1C1BF85F" w:rsidRDefault="1C1BF85F" w14:paraId="63CBFC63" w14:textId="0F4ADF04">
            <w:hyperlink r:id="R1bd1db522283473c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nstu.ru/news</w:t>
              </w:r>
            </w:hyperlink>
          </w:p>
          <w:p w:rsidR="1C1BF85F" w:rsidRDefault="1C1BF85F" w14:paraId="7EECCF18" w14:textId="7BF46191">
            <w:hyperlink r:id="R9999662f3a9e4f20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nstu.ru/pressreleases</w:t>
              </w:r>
            </w:hyperlink>
          </w:p>
          <w:p w:rsidR="1C1BF85F" w:rsidRDefault="1C1BF85F" w14:paraId="1F8EBA7E" w14:textId="7CA320DD">
            <w:hyperlink r:id="R098afa9a633f4b45">
              <w:r w:rsidRPr="1C1BF85F" w:rsidR="1C1BF85F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nstu.ru/is</w:t>
              </w:r>
            </w:hyperlink>
          </w:p>
        </w:tc>
      </w:tr>
    </w:tbl>
    <w:p xmlns:wp14="http://schemas.microsoft.com/office/word/2010/wordml" w14:paraId="09EB87CA" wp14:textId="36984810"/>
    <w:p xmlns:wp14="http://schemas.microsoft.com/office/word/2010/wordml" w:rsidP="1C1BF85F" w14:paraId="501817AE" wp14:textId="5FB6091B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FDA43C1"/>
  <w15:docId w15:val="{b35f2c86-db56-4270-9404-b1ad6cacd433}"/>
  <w:rsids>
    <w:rsidRoot w:val="6FDA43C1"/>
    <w:rsid w:val="1C1BF85F"/>
    <w:rsid w:val="6FDA43C1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81c08d5cf36c44dc" /><Relationship Type="http://schemas.openxmlformats.org/officeDocument/2006/relationships/hyperlink" Target="https://www.nstu.ru/news/news_more?idnews=115781" TargetMode="External" Id="Raff7e4fe620c4927" /><Relationship Type="http://schemas.openxmlformats.org/officeDocument/2006/relationships/hyperlink" Target="https://nauka.tass.ru/nauka/7009943" TargetMode="External" Id="R16abe2ae98f54570" /><Relationship Type="http://schemas.openxmlformats.org/officeDocument/2006/relationships/hyperlink" Target="https://stepik.org/course/70973/promo" TargetMode="External" Id="Rb4ba041616ce4314" /><Relationship Type="http://schemas.openxmlformats.org/officeDocument/2006/relationships/hyperlink" Target="mailto:is@nstu.ru" TargetMode="External" Id="R3ebf67faee3646ba" /><Relationship Type="http://schemas.openxmlformats.org/officeDocument/2006/relationships/hyperlink" Target="mailto:derevyagina@corp.nstu.ru" TargetMode="External" Id="Ra61e6d00f61f4fb8" /><Relationship Type="http://schemas.openxmlformats.org/officeDocument/2006/relationships/hyperlink" Target="https://twitter.com/nstu_news" TargetMode="External" Id="Rabf6499c88d74a1f" /><Relationship Type="http://schemas.openxmlformats.org/officeDocument/2006/relationships/hyperlink" Target="https://vk.com/nstu_vk" TargetMode="External" Id="R1b397c5fc66045fd" /><Relationship Type="http://schemas.openxmlformats.org/officeDocument/2006/relationships/hyperlink" Target="https://www.facebook.com/nstunovosti/" TargetMode="External" Id="Ra5b2d04837d04528" /><Relationship Type="http://schemas.openxmlformats.org/officeDocument/2006/relationships/hyperlink" Target="https://www.youtube.com/user/VideoNSTU" TargetMode="External" Id="R86a378315c5149da" /><Relationship Type="http://schemas.openxmlformats.org/officeDocument/2006/relationships/hyperlink" Target="https://www.instagram.com/nstu_online/" TargetMode="External" Id="R28e58657e18b4b08" /><Relationship Type="http://schemas.openxmlformats.org/officeDocument/2006/relationships/hyperlink" Target="http://www.nstu.ru/fotobank/" TargetMode="External" Id="Rf510b4ec8a124532" /><Relationship Type="http://schemas.openxmlformats.org/officeDocument/2006/relationships/hyperlink" Target="http://www.nstu.ru/video/" TargetMode="External" Id="R799180d646044b1e" /><Relationship Type="http://schemas.openxmlformats.org/officeDocument/2006/relationships/hyperlink" Target="http://www.nstu.ru/news" TargetMode="External" Id="R1bd1db522283473c" /><Relationship Type="http://schemas.openxmlformats.org/officeDocument/2006/relationships/hyperlink" Target="http://www.nstu.ru/pressreleases" TargetMode="External" Id="R9999662f3a9e4f20" /><Relationship Type="http://schemas.openxmlformats.org/officeDocument/2006/relationships/hyperlink" Target="http://nstu.ru/is" TargetMode="External" Id="R098afa9a633f4b4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2020-07-31T02:42:51.5191779Z</dcterms:created>
  <dcterms:modified xsi:type="dcterms:W3CDTF">2020-07-31T02:53:29.5888583Z</dcterms:modified>
  <dc:creator>Руслан Курбанов</dc:creator>
  <lastModifiedBy>Руслан Курбанов</lastModifiedBy>
</coreProperties>
</file>