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C86DF0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bookmarkStart w:id="0" w:name="_GoBack"/>
      <w:bookmarkEnd w:id="0"/>
      <w:r w:rsidR="00125814">
        <w:rPr>
          <w:rFonts w:ascii="Times New Roman" w:hAnsi="Times New Roman" w:cs="Times New Roman"/>
          <w:b/>
          <w:sz w:val="28"/>
          <w:szCs w:val="28"/>
        </w:rPr>
        <w:t xml:space="preserve"> октября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C86DF0" w:rsidRDefault="00C86DF0" w:rsidP="00C04ACC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</w:t>
      </w:r>
      <w:r w:rsidRPr="00C86DF0">
        <w:rPr>
          <w:rFonts w:ascii="Times New Roman" w:hAnsi="Times New Roman" w:cs="Times New Roman"/>
          <w:b/>
          <w:sz w:val="28"/>
          <w:szCs w:val="28"/>
        </w:rPr>
        <w:t>аходить работу во время пандемии научат инвалидов в НГТУ НЭТИ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04ACC">
        <w:rPr>
          <w:rFonts w:ascii="Times New Roman" w:hAnsi="Times New Roman" w:cs="Times New Roman"/>
          <w:b/>
          <w:sz w:val="28"/>
          <w:szCs w:val="28"/>
        </w:rPr>
        <w:t>Межрегиональная общественная организация «Социальное партнерство» и Институт социальных технологий НГТУ НЭТИ до конца 2021 года реализуют проект по обучению молодых специалистов с инвалидностью удаленной работе.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 xml:space="preserve">Проект «Альтернативное трудоустройство: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самозанятость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фриланс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, удаленная работа» посвящен решению проблемы профессиональной занятости молодых людей с ограничениями здоровья в период пандемии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 инфекции.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 xml:space="preserve">В связи с сокращением вакансий и с распространением режима дистанционной удаленной работы обучающиеся и выпускники с инвалидностью становятся особо уязвимыми, так как им сложнее трудоустроиться на открытом рынке труда. В настоящее время достаточно активно развиваются онлайн-курсы по формированию компетенций для работы в цифровой среде, однако они не адаптированы для лиц с особыми образовательными потребностями. Специалисты Ресурсного учебно-методического центра по обучению инвалидов и лиц с ОВЗ НГТУ НЭТИ привлечены к разработке онлайн-курса по формированию компетенций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фрилансера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самозанятого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 гражданина в соответствии с принципами универсального дизайна.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 xml:space="preserve">В ходе проекта не менее 50 человек с инвалидностью в возрасте от 16 до 30 лет пройдут обучение для работы в качестве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фрилансера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самозанятого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 xml:space="preserve">. Они примут участие в мастер-классах, получат консультации психологов, представителей кадровых служб, бизнес-сообщества. 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>Все мероприятия проекта будут адаптированы для лиц с инвалидностью и будут проводиться на площадках, имеющих полную архитектурную доступность для лиц с инвалидностью.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 xml:space="preserve">Задействованные в программе примут участие в конкурсе-акселераторе по созданию готового </w:t>
      </w:r>
      <w:proofErr w:type="spellStart"/>
      <w:r w:rsidRPr="00C04ACC">
        <w:rPr>
          <w:rFonts w:ascii="Times New Roman" w:hAnsi="Times New Roman" w:cs="Times New Roman"/>
          <w:sz w:val="28"/>
          <w:szCs w:val="28"/>
        </w:rPr>
        <w:t>стартапа</w:t>
      </w:r>
      <w:proofErr w:type="spellEnd"/>
      <w:r w:rsidRPr="00C04ACC">
        <w:rPr>
          <w:rFonts w:ascii="Times New Roman" w:hAnsi="Times New Roman" w:cs="Times New Roman"/>
          <w:sz w:val="28"/>
          <w:szCs w:val="28"/>
        </w:rPr>
        <w:t>, который при поддержке организаторов может реализован в полном объеме.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 xml:space="preserve">Проект поддержал фонд президентских грантов. Общая сумма расходов составит 1,5 млн рублей. 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>Для участия в проекте необходимо заполнить заявку (см. приложение) и отправить по эл. адресу sp.soc.project@gmail.com до 9 октября 2020 года.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>Ознакомиться с подробным описанием проекта можно на официальном сайте организации и на страницах социальных сетей.</w:t>
      </w:r>
    </w:p>
    <w:p w:rsidR="00C04ACC" w:rsidRPr="00C04ACC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04ACC">
        <w:rPr>
          <w:rFonts w:ascii="Times New Roman" w:hAnsi="Times New Roman" w:cs="Times New Roman"/>
          <w:sz w:val="28"/>
          <w:szCs w:val="28"/>
        </w:rPr>
        <w:t>Контактное лицо: Евгения Анатольевна Старикова</w:t>
      </w:r>
    </w:p>
    <w:p w:rsidR="00A0696E" w:rsidRDefault="00C04ACC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04ACC">
        <w:rPr>
          <w:rFonts w:ascii="Times New Roman" w:hAnsi="Times New Roman" w:cs="Times New Roman"/>
          <w:sz w:val="28"/>
          <w:szCs w:val="28"/>
        </w:rPr>
        <w:t>Тел</w:t>
      </w:r>
      <w:r w:rsidRPr="00C86DF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86D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86DF0">
        <w:rPr>
          <w:rFonts w:ascii="Times New Roman" w:hAnsi="Times New Roman" w:cs="Times New Roman"/>
          <w:sz w:val="28"/>
          <w:szCs w:val="28"/>
          <w:lang w:val="en-US"/>
        </w:rPr>
        <w:t xml:space="preserve">8 (383) 315-38-30, </w:t>
      </w:r>
      <w:r w:rsidRPr="00C04AC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86DF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C04ACC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C86DF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5" w:history="1">
        <w:r w:rsidR="00C86DF0" w:rsidRPr="00335BA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sp</w:t>
        </w:r>
        <w:r w:rsidR="00C86DF0" w:rsidRPr="00C86DF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C86DF0" w:rsidRPr="00335BA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soc</w:t>
        </w:r>
        <w:r w:rsidR="00C86DF0" w:rsidRPr="00C86DF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C86DF0" w:rsidRPr="00335BA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project</w:t>
        </w:r>
        <w:r w:rsidR="00C86DF0" w:rsidRPr="00C86DF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@</w:t>
        </w:r>
        <w:r w:rsidR="00C86DF0" w:rsidRPr="00335BA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C86DF0" w:rsidRPr="00C86DF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C86DF0" w:rsidRPr="00335BA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C86DF0" w:rsidRPr="00C86DF0" w:rsidRDefault="00C86DF0" w:rsidP="00C04ACC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C86DF0">
          <w:rPr>
            <w:rStyle w:val="a4"/>
            <w:rFonts w:ascii="Times New Roman" w:hAnsi="Times New Roman" w:cs="Times New Roman"/>
            <w:sz w:val="28"/>
            <w:szCs w:val="28"/>
          </w:rPr>
          <w:t>Подробности</w:t>
        </w:r>
      </w:hyperlink>
    </w:p>
    <w:p w:rsidR="008B2ADE" w:rsidRPr="00F81E0B" w:rsidRDefault="008B2AD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9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C86DF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0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63579421" r:id="rId12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C86DF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63579422" r:id="rId1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C86DF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63579423" r:id="rId2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63579424" r:id="rId33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C86DF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5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63579425" r:id="rId37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25814"/>
    <w:rsid w:val="00131393"/>
    <w:rsid w:val="00135EC7"/>
    <w:rsid w:val="00160434"/>
    <w:rsid w:val="00181B94"/>
    <w:rsid w:val="00183082"/>
    <w:rsid w:val="00190BC6"/>
    <w:rsid w:val="00192A59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3A55BF"/>
    <w:rsid w:val="003C47C8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25557"/>
    <w:rsid w:val="0063001A"/>
    <w:rsid w:val="0067638E"/>
    <w:rsid w:val="006A2C07"/>
    <w:rsid w:val="006E73B8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0696E"/>
    <w:rsid w:val="00A1745F"/>
    <w:rsid w:val="00A42F8A"/>
    <w:rsid w:val="00A50F02"/>
    <w:rsid w:val="00A63FFB"/>
    <w:rsid w:val="00AC7894"/>
    <w:rsid w:val="00AD4160"/>
    <w:rsid w:val="00B00D37"/>
    <w:rsid w:val="00B03589"/>
    <w:rsid w:val="00B1076D"/>
    <w:rsid w:val="00B303E3"/>
    <w:rsid w:val="00B368B9"/>
    <w:rsid w:val="00B553A2"/>
    <w:rsid w:val="00B61BAE"/>
    <w:rsid w:val="00B81AC8"/>
    <w:rsid w:val="00BB1567"/>
    <w:rsid w:val="00BB664F"/>
    <w:rsid w:val="00BF2191"/>
    <w:rsid w:val="00C04ACC"/>
    <w:rsid w:val="00C41ABA"/>
    <w:rsid w:val="00C6686E"/>
    <w:rsid w:val="00C823F1"/>
    <w:rsid w:val="00C86DF0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13249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B1B78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6761E89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hyperlink" Target="https://xn--80afcdbalict6afooklqi5o.xn--p1ai/public/application/item?id=CB2D9770-8335-4C0C-B2E5-386A661DA849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hyperlink" Target="mailto:sp.soc.project@gmail.com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derevyagina@corp.nstu.ru" TargetMode="External"/><Relationship Id="rId3" Type="http://schemas.openxmlformats.org/officeDocument/2006/relationships/webSettings" Target="web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440</Words>
  <Characters>3370</Characters>
  <Application>Microsoft Office Word</Application>
  <DocSecurity>0</DocSecurity>
  <Lines>240</Lines>
  <Paragraphs>200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2020-10-07T04:00:00Z</dcterms:created>
  <dcterms:modified xsi:type="dcterms:W3CDTF">2020-10-07T05:37:00Z</dcterms:modified>
</cp:coreProperties>
</file>