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21CE" w:rsidRDefault="009821CE" w:rsidP="0055541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572AC094">
            <wp:extent cx="6297930" cy="981710"/>
            <wp:effectExtent l="0" t="0" r="7620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7930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821CE" w:rsidRPr="009821CE" w:rsidRDefault="009821CE" w:rsidP="009821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2</w:t>
      </w:r>
      <w:r w:rsidR="00CE523D" w:rsidRPr="00567D51">
        <w:rPr>
          <w:rFonts w:ascii="Times New Roman" w:hAnsi="Times New Roman" w:cs="Times New Roman"/>
          <w:b/>
          <w:sz w:val="32"/>
          <w:szCs w:val="32"/>
        </w:rPr>
        <w:t>6</w:t>
      </w:r>
      <w:r w:rsidRPr="009821CE">
        <w:rPr>
          <w:rFonts w:ascii="Times New Roman" w:hAnsi="Times New Roman" w:cs="Times New Roman"/>
          <w:b/>
          <w:sz w:val="32"/>
          <w:szCs w:val="32"/>
        </w:rPr>
        <w:t xml:space="preserve"> мая 2021 года</w:t>
      </w:r>
    </w:p>
    <w:p w:rsidR="009821CE" w:rsidRDefault="009821CE" w:rsidP="009821CE">
      <w:pPr>
        <w:rPr>
          <w:rFonts w:ascii="Times New Roman" w:hAnsi="Times New Roman" w:cs="Times New Roman"/>
          <w:b/>
          <w:sz w:val="32"/>
          <w:szCs w:val="32"/>
        </w:rPr>
      </w:pPr>
      <w:r w:rsidRPr="009821CE">
        <w:rPr>
          <w:rFonts w:ascii="Times New Roman" w:hAnsi="Times New Roman" w:cs="Times New Roman"/>
          <w:b/>
          <w:sz w:val="32"/>
          <w:szCs w:val="32"/>
        </w:rPr>
        <w:t>Пресс-релиз</w:t>
      </w:r>
    </w:p>
    <w:p w:rsidR="00CE523D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CE523D">
        <w:rPr>
          <w:rFonts w:ascii="Times New Roman" w:hAnsi="Times New Roman" w:cs="Times New Roman"/>
          <w:b/>
          <w:sz w:val="32"/>
          <w:szCs w:val="32"/>
        </w:rPr>
        <w:t>Ученые НГТУ НЭТИ создали спектральный комплекс для аналитического контроля материалов атомной промышленности</w:t>
      </w:r>
    </w:p>
    <w:p w:rsidR="00CE523D" w:rsidRPr="00CE523D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E523D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  <w:r w:rsidRPr="00CE523D">
        <w:rPr>
          <w:rFonts w:ascii="Times New Roman" w:hAnsi="Times New Roman" w:cs="Times New Roman"/>
          <w:b/>
          <w:sz w:val="32"/>
          <w:szCs w:val="32"/>
        </w:rPr>
        <w:t>Ученые кафедры оптических информационных технологий Новосибирского государственного технического университета НЭТИ, Института автоматик</w:t>
      </w:r>
      <w:r>
        <w:rPr>
          <w:rFonts w:ascii="Times New Roman" w:hAnsi="Times New Roman" w:cs="Times New Roman"/>
          <w:b/>
          <w:sz w:val="32"/>
          <w:szCs w:val="32"/>
        </w:rPr>
        <w:t>и и электрометрии (</w:t>
      </w:r>
      <w:proofErr w:type="spellStart"/>
      <w:r>
        <w:rPr>
          <w:rFonts w:ascii="Times New Roman" w:hAnsi="Times New Roman" w:cs="Times New Roman"/>
          <w:b/>
          <w:sz w:val="32"/>
          <w:szCs w:val="32"/>
        </w:rPr>
        <w:t>ИАиЭ</w:t>
      </w:r>
      <w:proofErr w:type="spellEnd"/>
      <w:r>
        <w:rPr>
          <w:rFonts w:ascii="Times New Roman" w:hAnsi="Times New Roman" w:cs="Times New Roman"/>
          <w:b/>
          <w:sz w:val="32"/>
          <w:szCs w:val="32"/>
        </w:rPr>
        <w:t xml:space="preserve"> СО РАН)</w:t>
      </w:r>
      <w:r w:rsidRPr="00CE523D">
        <w:rPr>
          <w:rFonts w:ascii="Times New Roman" w:hAnsi="Times New Roman" w:cs="Times New Roman"/>
          <w:b/>
          <w:sz w:val="32"/>
          <w:szCs w:val="32"/>
        </w:rPr>
        <w:t xml:space="preserve"> вместе с компанией «ВМК-Оптоэлектроника» разработали комплекс оптического спектрального оборудования для определения массовых долей элементов Периодической системы Менделеева в веществах и материалах.</w:t>
      </w:r>
    </w:p>
    <w:p w:rsidR="00CE523D" w:rsidRPr="00CE523D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sz w:val="32"/>
          <w:szCs w:val="32"/>
        </w:rPr>
      </w:pPr>
    </w:p>
    <w:p w:rsidR="00CE523D" w:rsidRPr="00567D51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7D51">
        <w:rPr>
          <w:rFonts w:ascii="Times New Roman" w:hAnsi="Times New Roman" w:cs="Times New Roman"/>
          <w:sz w:val="28"/>
          <w:szCs w:val="28"/>
        </w:rPr>
        <w:t>Не имеющий аналогов в России и за рубежом комплекс обладает высокими показателями качества химического анализа. Он способен одновременно определять большое количество элементов, имеет широкий диапазон определяемых концентраций, высокую чувствительность и точность.</w:t>
      </w:r>
    </w:p>
    <w:p w:rsidR="00CE523D" w:rsidRPr="00567D51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7D51">
        <w:rPr>
          <w:rFonts w:ascii="Times New Roman" w:hAnsi="Times New Roman" w:cs="Times New Roman"/>
          <w:sz w:val="28"/>
          <w:szCs w:val="28"/>
        </w:rPr>
        <w:t>«Большой вклад в разработку внесли сотрудники центральной заводской лаборатории Новосибирского завода химконцентратов, куда был внедр</w:t>
      </w:r>
      <w:r w:rsidR="00567D51">
        <w:rPr>
          <w:rFonts w:ascii="Times New Roman" w:hAnsi="Times New Roman" w:cs="Times New Roman"/>
          <w:sz w:val="28"/>
          <w:szCs w:val="28"/>
        </w:rPr>
        <w:t>е</w:t>
      </w:r>
      <w:r w:rsidRPr="00567D51">
        <w:rPr>
          <w:rFonts w:ascii="Times New Roman" w:hAnsi="Times New Roman" w:cs="Times New Roman"/>
          <w:sz w:val="28"/>
          <w:szCs w:val="28"/>
        </w:rPr>
        <w:t xml:space="preserve">н созданный комплекс», — сообщил заведующий кафедрой оптических информационных технологий НГТУ НЭТИ, заведующий лабораторией оптических информационных систем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ИАиЭ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 СО РАН Владимир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Лабусов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E523D" w:rsidRPr="00567D51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7D51">
        <w:rPr>
          <w:rFonts w:ascii="Times New Roman" w:hAnsi="Times New Roman" w:cs="Times New Roman"/>
          <w:sz w:val="28"/>
          <w:szCs w:val="28"/>
        </w:rPr>
        <w:t xml:space="preserve">Он отметил, что внедрение комплекса на Новосибирском заводе химконцентратов позволило расширить номенклатуру и качество выпускаемой предприятием продукции, повысить ее конкурентоспособность на зарубежном рынке топлива для атомных электростанций, а также литиевой продукции. Использование комплекса позволило обеспечить выпуск тепловыделяющих сборок для реакторов нового поколения в Швеции и Финляндии. </w:t>
      </w:r>
    </w:p>
    <w:p w:rsidR="00CE523D" w:rsidRPr="00567D51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7D51">
        <w:rPr>
          <w:rFonts w:ascii="Times New Roman" w:hAnsi="Times New Roman" w:cs="Times New Roman"/>
          <w:sz w:val="28"/>
          <w:szCs w:val="28"/>
        </w:rPr>
        <w:t xml:space="preserve">За разработку и внедрение этого комплекса авторскому коллективу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ИАиЭ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 СО РАН, предприяти</w:t>
      </w:r>
      <w:r w:rsidR="00567D51">
        <w:rPr>
          <w:rFonts w:ascii="Times New Roman" w:hAnsi="Times New Roman" w:cs="Times New Roman"/>
          <w:sz w:val="28"/>
          <w:szCs w:val="28"/>
        </w:rPr>
        <w:t>ю</w:t>
      </w:r>
      <w:r w:rsidRPr="00567D51">
        <w:rPr>
          <w:rFonts w:ascii="Times New Roman" w:hAnsi="Times New Roman" w:cs="Times New Roman"/>
          <w:sz w:val="28"/>
          <w:szCs w:val="28"/>
        </w:rPr>
        <w:t xml:space="preserve"> «ВМК-Оптоэлектроника» и Новосибирско</w:t>
      </w:r>
      <w:r w:rsidR="00567D51">
        <w:rPr>
          <w:rFonts w:ascii="Times New Roman" w:hAnsi="Times New Roman" w:cs="Times New Roman"/>
          <w:sz w:val="28"/>
          <w:szCs w:val="28"/>
        </w:rPr>
        <w:t>му</w:t>
      </w:r>
      <w:r w:rsidRPr="00567D51">
        <w:rPr>
          <w:rFonts w:ascii="Times New Roman" w:hAnsi="Times New Roman" w:cs="Times New Roman"/>
          <w:sz w:val="28"/>
          <w:szCs w:val="28"/>
        </w:rPr>
        <w:t xml:space="preserve"> завод</w:t>
      </w:r>
      <w:r w:rsidR="00567D51">
        <w:rPr>
          <w:rFonts w:ascii="Times New Roman" w:hAnsi="Times New Roman" w:cs="Times New Roman"/>
          <w:sz w:val="28"/>
          <w:szCs w:val="28"/>
        </w:rPr>
        <w:t>у</w:t>
      </w:r>
      <w:r w:rsidRPr="00567D51">
        <w:rPr>
          <w:rFonts w:ascii="Times New Roman" w:hAnsi="Times New Roman" w:cs="Times New Roman"/>
          <w:sz w:val="28"/>
          <w:szCs w:val="28"/>
        </w:rPr>
        <w:t xml:space="preserve"> химконцентратов присуждена государственная премия Новосибирской области.</w:t>
      </w:r>
    </w:p>
    <w:p w:rsidR="00CE523D" w:rsidRDefault="00CE523D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567D51">
        <w:rPr>
          <w:rFonts w:ascii="Times New Roman" w:hAnsi="Times New Roman" w:cs="Times New Roman"/>
          <w:sz w:val="28"/>
          <w:szCs w:val="28"/>
        </w:rPr>
        <w:t xml:space="preserve">Разработанные коллективом ученых и инженеров комплекс приборов и методики анализа материалов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атомнои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промышленности успешно </w:t>
      </w:r>
      <w:r w:rsidRPr="00567D51">
        <w:rPr>
          <w:rFonts w:ascii="Times New Roman" w:hAnsi="Times New Roman" w:cs="Times New Roman"/>
          <w:sz w:val="28"/>
          <w:szCs w:val="28"/>
        </w:rPr>
        <w:lastRenderedPageBreak/>
        <w:t xml:space="preserve">применяются и на других предприятиях и в организациях: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Сибирскии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химическии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комбинат (г. Северск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Томскои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области),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Машиностроительныи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завод (г. Электросталь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Московскои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>̆ области), Научно-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исследовательскии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институт атомных реакторов (г. Димитровград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Ульяновскои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̆ области), РФЯЦ-ВНИИТФ им. </w:t>
      </w:r>
      <w:r w:rsidR="00567D51">
        <w:rPr>
          <w:rFonts w:ascii="Times New Roman" w:hAnsi="Times New Roman" w:cs="Times New Roman"/>
          <w:sz w:val="28"/>
          <w:szCs w:val="28"/>
        </w:rPr>
        <w:t>а</w:t>
      </w:r>
      <w:r w:rsidRPr="00567D51">
        <w:rPr>
          <w:rFonts w:ascii="Times New Roman" w:hAnsi="Times New Roman" w:cs="Times New Roman"/>
          <w:sz w:val="28"/>
          <w:szCs w:val="28"/>
        </w:rPr>
        <w:t xml:space="preserve">кадемика Е.И.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Забабахина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 (г.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Снежинск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67D51">
        <w:rPr>
          <w:rFonts w:ascii="Times New Roman" w:hAnsi="Times New Roman" w:cs="Times New Roman"/>
          <w:sz w:val="28"/>
          <w:szCs w:val="28"/>
        </w:rPr>
        <w:t>Челябинскои</w:t>
      </w:r>
      <w:proofErr w:type="spellEnd"/>
      <w:r w:rsidRPr="00567D51">
        <w:rPr>
          <w:rFonts w:ascii="Times New Roman" w:hAnsi="Times New Roman" w:cs="Times New Roman"/>
          <w:sz w:val="28"/>
          <w:szCs w:val="28"/>
        </w:rPr>
        <w:t>̆ области) и пр.</w:t>
      </w:r>
    </w:p>
    <w:p w:rsidR="00567D51" w:rsidRPr="00567D51" w:rsidRDefault="00567D51" w:rsidP="00CE523D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9821CE" w:rsidRPr="009821CE" w:rsidRDefault="009821CE" w:rsidP="00CE523D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9821CE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_________________________________________________________________________</w:t>
      </w:r>
    </w:p>
    <w:p w:rsidR="009821CE" w:rsidRPr="009821CE" w:rsidRDefault="009821CE" w:rsidP="009821CE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9821CE">
        <w:rPr>
          <w:rFonts w:ascii="Arial" w:eastAsia="Calibri" w:hAnsi="Arial" w:cs="Arial"/>
          <w:sz w:val="20"/>
          <w:szCs w:val="20"/>
        </w:rPr>
        <w:t>Для СМИ</w:t>
      </w:r>
    </w:p>
    <w:p w:rsidR="009821CE" w:rsidRPr="009821CE" w:rsidRDefault="009821CE" w:rsidP="009821CE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9821CE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5" w:history="1">
        <w:r w:rsidRPr="009821CE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9821CE" w:rsidRPr="009821CE" w:rsidRDefault="009821CE" w:rsidP="009821CE">
      <w:pPr>
        <w:suppressAutoHyphens/>
        <w:spacing w:after="120" w:line="240" w:lineRule="auto"/>
        <w:rPr>
          <w:rFonts w:ascii="Arial" w:eastAsia="Calibri" w:hAnsi="Arial" w:cs="Arial"/>
        </w:rPr>
      </w:pPr>
      <w:r w:rsidRPr="009821CE">
        <w:rPr>
          <w:rFonts w:ascii="Arial" w:eastAsia="Calibri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9821CE" w:rsidRPr="009821CE" w:rsidTr="004D09A2">
        <w:tc>
          <w:tcPr>
            <w:tcW w:w="3190" w:type="dxa"/>
            <w:shd w:val="clear" w:color="auto" w:fill="auto"/>
          </w:tcPr>
          <w:p w:rsidR="009821CE" w:rsidRPr="009821CE" w:rsidRDefault="00567D51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6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05pt;height:11.25pt" o:ole="">
                    <v:imagedata r:id="rId7" o:title=""/>
                  </v:shape>
                  <o:OLEObject Type="Embed" ProgID="PBrush" ShapeID="_x0000_i1025" DrawAspect="Content" ObjectID="_1683378449" r:id="rId8"/>
                </w:object>
              </w:r>
            </w:hyperlink>
            <w:hyperlink r:id="rId9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9821CE" w:rsidRPr="009821CE" w:rsidRDefault="00567D51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0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.05pt;height:12.05pt" o:ole="">
                    <v:imagedata r:id="rId11" o:title=""/>
                  </v:shape>
                  <o:OLEObject Type="Embed" ProgID="PBrush" ShapeID="_x0000_i1026" DrawAspect="Content" ObjectID="_1683378450" r:id="rId12"/>
                </w:object>
              </w:r>
            </w:hyperlink>
            <w:hyperlink r:id="rId13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9821CE" w:rsidRPr="009821CE" w:rsidRDefault="00567D51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4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5" o:title="" cropbottom="3561f" cropleft="2836f" cropright="4516f"/>
                  </v:shape>
                  <o:OLEObject Type="Embed" ProgID="PBrush" ShapeID="_x0000_i1027" DrawAspect="Content" ObjectID="_1683378451" r:id="rId16"/>
                </w:object>
              </w:r>
            </w:hyperlink>
            <w:hyperlink r:id="rId17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7712461E" wp14:editId="1318E8E8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3DABD76F" wp14:editId="04749E49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9821CE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08E90BA6" wp14:editId="6F708A76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7" w:history="1">
              <w:r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.05pt;height:11.25pt" o:ole="">
                    <v:imagedata r:id="rId28" o:title=""/>
                  </v:shape>
                  <o:OLEObject Type="Embed" ProgID="PBrush" ShapeID="_x0000_i1028" DrawAspect="Content" ObjectID="_1683378452" r:id="rId29"/>
                </w:object>
              </w:r>
            </w:hyperlink>
            <w:hyperlink r:id="rId30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821CE" w:rsidRPr="009821CE" w:rsidRDefault="00567D51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1" w:history="1">
              <w:r w:rsidR="009821CE" w:rsidRPr="009821CE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.05pt" o:ole="">
                    <v:imagedata r:id="rId32" o:title=""/>
                  </v:shape>
                  <o:OLEObject Type="Embed" ProgID="PBrush" ShapeID="_x0000_i1029" DrawAspect="Content" ObjectID="_1683378453" r:id="rId33"/>
                </w:object>
              </w:r>
            </w:hyperlink>
            <w:hyperlink r:id="rId34" w:history="1">
              <w:r w:rsidR="009821CE"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4B7CC2AF" wp14:editId="0C458A1F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7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9821CE" w:rsidRPr="009821CE" w:rsidRDefault="009821CE" w:rsidP="009821CE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9821CE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 wp14:anchorId="62D072DE" wp14:editId="71D3A3E9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9821CE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9821CE" w:rsidRPr="009821CE" w:rsidRDefault="009821CE" w:rsidP="009821CE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p w:rsidR="009821CE" w:rsidRPr="00954296" w:rsidRDefault="009821CE" w:rsidP="0055541E">
      <w:pPr>
        <w:rPr>
          <w:rFonts w:ascii="Times New Roman" w:hAnsi="Times New Roman" w:cs="Times New Roman"/>
          <w:sz w:val="32"/>
          <w:szCs w:val="32"/>
          <w:lang w:val="en-US"/>
        </w:rPr>
      </w:pPr>
    </w:p>
    <w:sectPr w:rsidR="009821CE" w:rsidRPr="0095429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8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541E"/>
    <w:rsid w:val="000125BC"/>
    <w:rsid w:val="002C1179"/>
    <w:rsid w:val="003C5D8A"/>
    <w:rsid w:val="0055541E"/>
    <w:rsid w:val="00567D51"/>
    <w:rsid w:val="00766C17"/>
    <w:rsid w:val="00954296"/>
    <w:rsid w:val="009821CE"/>
    <w:rsid w:val="009F68F2"/>
    <w:rsid w:val="00CE52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EC883"/>
  <w15:chartTrackingRefBased/>
  <w15:docId w15:val="{DE92CF5F-42BE-4D71-BC3D-674837E5BF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5541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vk.com/nstu_vk" TargetMode="External"/><Relationship Id="rId18" Type="http://schemas.openxmlformats.org/officeDocument/2006/relationships/hyperlink" Target="https://www.youtube.com/user/VideoNSTU" TargetMode="External"/><Relationship Id="rId26" Type="http://schemas.openxmlformats.org/officeDocument/2006/relationships/hyperlink" Target="http://www.nstu.ru/fotobank/" TargetMode="External"/><Relationship Id="rId39" Type="http://schemas.openxmlformats.org/officeDocument/2006/relationships/image" Target="media/image11.png"/><Relationship Id="rId21" Type="http://schemas.openxmlformats.org/officeDocument/2006/relationships/hyperlink" Target="https://www.instagram.com/nstu_online/" TargetMode="External"/><Relationship Id="rId34" Type="http://schemas.openxmlformats.org/officeDocument/2006/relationships/hyperlink" Target="http://www.nstu.ru/news" TargetMode="External"/><Relationship Id="rId42" Type="http://schemas.openxmlformats.org/officeDocument/2006/relationships/theme" Target="theme/theme1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6" Type="http://schemas.openxmlformats.org/officeDocument/2006/relationships/oleObject" Target="embeddings/oleObject3.bin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oleObject" Target="embeddings/oleObject4.bin"/><Relationship Id="rId41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image" Target="media/image3.png"/><Relationship Id="rId24" Type="http://schemas.openxmlformats.org/officeDocument/2006/relationships/hyperlink" Target="http://www.nstu.ru/fotobank/" TargetMode="External"/><Relationship Id="rId32" Type="http://schemas.openxmlformats.org/officeDocument/2006/relationships/image" Target="media/image9.png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image" Target="media/image4.png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image" Target="media/image8.png"/><Relationship Id="rId36" Type="http://schemas.openxmlformats.org/officeDocument/2006/relationships/image" Target="media/image10.png"/><Relationship Id="rId10" Type="http://schemas.openxmlformats.org/officeDocument/2006/relationships/hyperlink" Target="https://vk.com/nstu_vk" TargetMode="External"/><Relationship Id="rId19" Type="http://schemas.openxmlformats.org/officeDocument/2006/relationships/image" Target="media/image5.png"/><Relationship Id="rId31" Type="http://schemas.openxmlformats.org/officeDocument/2006/relationships/hyperlink" Target="http://www.nstu.ru/news" TargetMode="External"/><Relationship Id="rId4" Type="http://schemas.openxmlformats.org/officeDocument/2006/relationships/image" Target="media/image1.png"/><Relationship Id="rId9" Type="http://schemas.openxmlformats.org/officeDocument/2006/relationships/hyperlink" Target="https://twitter.com/nstu_news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6.jpeg"/><Relationship Id="rId27" Type="http://schemas.openxmlformats.org/officeDocument/2006/relationships/hyperlink" Target="http://www.nstu.ru/video/" TargetMode="External"/><Relationship Id="rId30" Type="http://schemas.openxmlformats.org/officeDocument/2006/relationships/hyperlink" Target="http://www.nstu.ru/video/" TargetMode="External"/><Relationship Id="rId35" Type="http://schemas.openxmlformats.org/officeDocument/2006/relationships/hyperlink" Target="http://www.nstu.ru/pressreleases" TargetMode="External"/><Relationship Id="rId8" Type="http://schemas.openxmlformats.org/officeDocument/2006/relationships/oleObject" Target="embeddings/oleObject1.bin"/><Relationship Id="rId3" Type="http://schemas.openxmlformats.org/officeDocument/2006/relationships/webSettings" Target="webSettings.xml"/><Relationship Id="rId12" Type="http://schemas.openxmlformats.org/officeDocument/2006/relationships/oleObject" Target="embeddings/oleObject2.bin"/><Relationship Id="rId17" Type="http://schemas.openxmlformats.org/officeDocument/2006/relationships/hyperlink" Target="https://www.facebook.com/nstunovosti/" TargetMode="External"/><Relationship Id="rId25" Type="http://schemas.openxmlformats.org/officeDocument/2006/relationships/image" Target="media/image7.jpeg"/><Relationship Id="rId33" Type="http://schemas.openxmlformats.org/officeDocument/2006/relationships/oleObject" Target="embeddings/oleObject5.bin"/><Relationship Id="rId38" Type="http://schemas.openxmlformats.org/officeDocument/2006/relationships/hyperlink" Target="http://nstu.ru/i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509</Words>
  <Characters>2904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VV</cp:lastModifiedBy>
  <cp:revision>2</cp:revision>
  <dcterms:created xsi:type="dcterms:W3CDTF">2021-05-24T09:21:00Z</dcterms:created>
  <dcterms:modified xsi:type="dcterms:W3CDTF">2021-05-24T09:21:00Z</dcterms:modified>
</cp:coreProperties>
</file>