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49F5C" w14:textId="7E622B4D" w:rsidR="00F403A4" w:rsidRDefault="00F403A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6B716767" wp14:editId="7A4684D0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EDC4DF" w14:textId="478E1499" w:rsidR="00F403A4" w:rsidRDefault="00F403A4">
      <w:pPr>
        <w:rPr>
          <w:rFonts w:ascii="Times New Roman" w:hAnsi="Times New Roman" w:cs="Times New Roman"/>
          <w:b/>
          <w:sz w:val="28"/>
          <w:szCs w:val="28"/>
        </w:rPr>
      </w:pPr>
    </w:p>
    <w:p w14:paraId="30B90D72" w14:textId="3C763D06" w:rsidR="00F403A4" w:rsidRDefault="00F403A4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E59D2">
        <w:rPr>
          <w:rFonts w:ascii="Times New Roman" w:hAnsi="Times New Roman" w:cs="Times New Roman"/>
          <w:b/>
          <w:sz w:val="28"/>
          <w:szCs w:val="28"/>
          <w:lang w:val="ru-RU"/>
        </w:rPr>
        <w:t xml:space="preserve">22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ноября 2021 года</w:t>
      </w:r>
    </w:p>
    <w:p w14:paraId="1F0FE580" w14:textId="2447282C" w:rsidR="00F403A4" w:rsidRDefault="00F403A4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58DCDB54" w14:textId="77777777" w:rsidR="00F403A4" w:rsidRPr="00F403A4" w:rsidRDefault="00F403A4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0000001" w14:textId="17242009" w:rsidR="0065568E" w:rsidRPr="00F403A4" w:rsidRDefault="00BE3C72">
      <w:pPr>
        <w:rPr>
          <w:rFonts w:ascii="Times New Roman" w:hAnsi="Times New Roman" w:cs="Times New Roman"/>
          <w:b/>
          <w:sz w:val="32"/>
          <w:szCs w:val="32"/>
        </w:rPr>
      </w:pPr>
      <w:r w:rsidRPr="00F403A4">
        <w:rPr>
          <w:rFonts w:ascii="Times New Roman" w:hAnsi="Times New Roman" w:cs="Times New Roman"/>
          <w:b/>
          <w:sz w:val="32"/>
          <w:szCs w:val="32"/>
        </w:rPr>
        <w:t>НГТУ НЭТИ совместно с ПАО «</w:t>
      </w:r>
      <w:proofErr w:type="spellStart"/>
      <w:r w:rsidRPr="00F403A4">
        <w:rPr>
          <w:rFonts w:ascii="Times New Roman" w:hAnsi="Times New Roman" w:cs="Times New Roman"/>
          <w:b/>
          <w:sz w:val="32"/>
          <w:szCs w:val="32"/>
        </w:rPr>
        <w:t>РусГидро</w:t>
      </w:r>
      <w:proofErr w:type="spellEnd"/>
      <w:r w:rsidRPr="00F403A4">
        <w:rPr>
          <w:rFonts w:ascii="Times New Roman" w:hAnsi="Times New Roman" w:cs="Times New Roman"/>
          <w:b/>
          <w:sz w:val="32"/>
          <w:szCs w:val="32"/>
        </w:rPr>
        <w:t>» создал новую лабораторию интеллектуальной энергетики</w:t>
      </w:r>
    </w:p>
    <w:p w14:paraId="00000002" w14:textId="77777777" w:rsidR="0065568E" w:rsidRPr="00BE3C72" w:rsidRDefault="0065568E">
      <w:pPr>
        <w:rPr>
          <w:rFonts w:ascii="Times New Roman" w:hAnsi="Times New Roman" w:cs="Times New Roman"/>
          <w:sz w:val="28"/>
          <w:szCs w:val="28"/>
        </w:rPr>
      </w:pPr>
    </w:p>
    <w:p w14:paraId="00000003" w14:textId="3454D6B6" w:rsidR="0065568E" w:rsidRPr="00BE3C72" w:rsidRDefault="00BE3C72">
      <w:pPr>
        <w:rPr>
          <w:rFonts w:ascii="Times New Roman" w:hAnsi="Times New Roman" w:cs="Times New Roman"/>
          <w:b/>
          <w:sz w:val="28"/>
          <w:szCs w:val="28"/>
        </w:rPr>
      </w:pPr>
      <w:r w:rsidRPr="00BE3C72">
        <w:rPr>
          <w:rFonts w:ascii="Times New Roman" w:hAnsi="Times New Roman" w:cs="Times New Roman"/>
          <w:b/>
          <w:sz w:val="28"/>
          <w:szCs w:val="28"/>
        </w:rPr>
        <w:t xml:space="preserve">В четверг, 25 ноября, </w:t>
      </w:r>
      <w:r w:rsidR="00F403A4">
        <w:rPr>
          <w:rFonts w:ascii="Times New Roman" w:hAnsi="Times New Roman" w:cs="Times New Roman"/>
          <w:b/>
          <w:sz w:val="28"/>
          <w:szCs w:val="28"/>
          <w:lang w:val="ru-RU"/>
        </w:rPr>
        <w:t>на факультете энергетики</w:t>
      </w:r>
      <w:r w:rsidRPr="00BE3C72">
        <w:rPr>
          <w:rFonts w:ascii="Times New Roman" w:hAnsi="Times New Roman" w:cs="Times New Roman"/>
          <w:b/>
          <w:sz w:val="28"/>
          <w:szCs w:val="28"/>
        </w:rPr>
        <w:t xml:space="preserve"> Новосибирского государственного технического университета НЭТИ пройдет официальное открытие лаборатории ПАО «</w:t>
      </w:r>
      <w:proofErr w:type="spellStart"/>
      <w:r w:rsidRPr="00BE3C72">
        <w:rPr>
          <w:rFonts w:ascii="Times New Roman" w:hAnsi="Times New Roman" w:cs="Times New Roman"/>
          <w:b/>
          <w:sz w:val="28"/>
          <w:szCs w:val="28"/>
        </w:rPr>
        <w:t>РусГидро</w:t>
      </w:r>
      <w:proofErr w:type="spellEnd"/>
      <w:r w:rsidRPr="00BE3C72">
        <w:rPr>
          <w:rFonts w:ascii="Times New Roman" w:hAnsi="Times New Roman" w:cs="Times New Roman"/>
          <w:b/>
          <w:sz w:val="28"/>
          <w:szCs w:val="28"/>
        </w:rPr>
        <w:t xml:space="preserve">», </w:t>
      </w:r>
      <w:proofErr w:type="spellStart"/>
      <w:r w:rsidRPr="00BE3C72">
        <w:rPr>
          <w:rFonts w:ascii="Times New Roman" w:hAnsi="Times New Roman" w:cs="Times New Roman"/>
          <w:b/>
          <w:sz w:val="28"/>
          <w:szCs w:val="28"/>
        </w:rPr>
        <w:t>посвященн</w:t>
      </w:r>
      <w:proofErr w:type="spellEnd"/>
      <w:r w:rsidRPr="00BE3C72">
        <w:rPr>
          <w:rFonts w:ascii="Times New Roman" w:hAnsi="Times New Roman" w:cs="Times New Roman"/>
          <w:b/>
          <w:sz w:val="28"/>
          <w:szCs w:val="28"/>
          <w:lang w:val="ru-RU"/>
        </w:rPr>
        <w:t>ой</w:t>
      </w:r>
      <w:r w:rsidRPr="00BE3C72">
        <w:rPr>
          <w:rFonts w:ascii="Times New Roman" w:hAnsi="Times New Roman" w:cs="Times New Roman"/>
          <w:b/>
          <w:sz w:val="28"/>
          <w:szCs w:val="28"/>
        </w:rPr>
        <w:t xml:space="preserve"> интеллектуальной энергетике. Лаборатория представляет собой учебно-информационное пространство, созданное в современном </w:t>
      </w:r>
      <w:proofErr w:type="spellStart"/>
      <w:r w:rsidRPr="00BE3C72">
        <w:rPr>
          <w:rFonts w:ascii="Times New Roman" w:hAnsi="Times New Roman" w:cs="Times New Roman"/>
          <w:b/>
          <w:sz w:val="28"/>
          <w:szCs w:val="28"/>
        </w:rPr>
        <w:t>коворкинг</w:t>
      </w:r>
      <w:proofErr w:type="spellEnd"/>
      <w:r w:rsidRPr="00BE3C72">
        <w:rPr>
          <w:rFonts w:ascii="Times New Roman" w:hAnsi="Times New Roman" w:cs="Times New Roman"/>
          <w:b/>
          <w:sz w:val="28"/>
          <w:szCs w:val="28"/>
        </w:rPr>
        <w:t xml:space="preserve">-формате. </w:t>
      </w:r>
    </w:p>
    <w:p w14:paraId="5F5C0412" w14:textId="77777777" w:rsidR="00F95236" w:rsidRDefault="00F95236">
      <w:pPr>
        <w:rPr>
          <w:rFonts w:ascii="Times New Roman" w:hAnsi="Times New Roman" w:cs="Times New Roman"/>
          <w:sz w:val="28"/>
          <w:szCs w:val="28"/>
        </w:rPr>
      </w:pPr>
    </w:p>
    <w:p w14:paraId="00000005" w14:textId="75BCEE40" w:rsidR="0065568E" w:rsidRPr="00BE3C72" w:rsidRDefault="00BE3C72">
      <w:pPr>
        <w:rPr>
          <w:rFonts w:ascii="Times New Roman" w:hAnsi="Times New Roman" w:cs="Times New Roman"/>
          <w:sz w:val="28"/>
          <w:szCs w:val="28"/>
        </w:rPr>
      </w:pPr>
      <w:r w:rsidRPr="00BE3C72">
        <w:rPr>
          <w:rFonts w:ascii="Times New Roman" w:hAnsi="Times New Roman" w:cs="Times New Roman"/>
          <w:sz w:val="28"/>
          <w:szCs w:val="28"/>
        </w:rPr>
        <w:t xml:space="preserve">«Уникальность в том, что удалось на одной площадке собрать и производителей решений в области автоматизации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энергообъектов</w:t>
      </w:r>
      <w:proofErr w:type="spellEnd"/>
      <w:r w:rsidR="00F9523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E3C72">
        <w:rPr>
          <w:rFonts w:ascii="Times New Roman" w:hAnsi="Times New Roman" w:cs="Times New Roman"/>
          <w:sz w:val="28"/>
          <w:szCs w:val="28"/>
        </w:rPr>
        <w:t xml:space="preserve"> и энергокомпанию ПАО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E3C72">
        <w:rPr>
          <w:rFonts w:ascii="Times New Roman" w:hAnsi="Times New Roman" w:cs="Times New Roman"/>
          <w:sz w:val="28"/>
          <w:szCs w:val="28"/>
        </w:rPr>
        <w:t xml:space="preserve">. В рамках лаборатории планируется сотрудничество в трехстороннем формате: НГТУ НЭТИ — производители автоматики — энергокомпании. Для университета это сотрудничество в области подготовки студентов (практика на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энергопредприятиях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 и у производителей автоматики). Для энергокомпании это </w:t>
      </w:r>
      <w:r>
        <w:rPr>
          <w:rFonts w:ascii="Times New Roman" w:hAnsi="Times New Roman" w:cs="Times New Roman"/>
          <w:sz w:val="28"/>
          <w:szCs w:val="28"/>
          <w:lang w:val="ru-RU"/>
        </w:rPr>
        <w:t>источник</w:t>
      </w:r>
      <w:r w:rsidRPr="00BE3C72">
        <w:rPr>
          <w:rFonts w:ascii="Times New Roman" w:hAnsi="Times New Roman" w:cs="Times New Roman"/>
          <w:sz w:val="28"/>
          <w:szCs w:val="28"/>
        </w:rPr>
        <w:t xml:space="preserve"> новых кадров, а для производителей устройств автоматики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BE3C72">
        <w:rPr>
          <w:rFonts w:ascii="Times New Roman" w:hAnsi="Times New Roman" w:cs="Times New Roman"/>
          <w:sz w:val="28"/>
          <w:szCs w:val="28"/>
        </w:rPr>
        <w:t xml:space="preserve"> приток новых кадров и маркетинговая составляющая. Нами разработаны два учебных стенда силовой подстанции. </w:t>
      </w:r>
      <w:r w:rsidR="006B714D" w:rsidRPr="006B714D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Pr="00BE3C72">
        <w:rPr>
          <w:rFonts w:ascii="Times New Roman" w:hAnsi="Times New Roman" w:cs="Times New Roman"/>
          <w:sz w:val="28"/>
          <w:szCs w:val="28"/>
        </w:rPr>
        <w:t>далось в ограниченном пространстве вместить и программируемые контроллеры, и цифровые устройства релейной защиты автоматики», — рассказал заведующий лабораторией интеллектуальной энергетики Юрий Казанцев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BE3C7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000007" w14:textId="77777777" w:rsidR="0065568E" w:rsidRPr="00BE3C72" w:rsidRDefault="00BE3C72">
      <w:pPr>
        <w:rPr>
          <w:rFonts w:ascii="Times New Roman" w:hAnsi="Times New Roman" w:cs="Times New Roman"/>
          <w:sz w:val="28"/>
          <w:szCs w:val="28"/>
        </w:rPr>
      </w:pPr>
      <w:r w:rsidRPr="00BE3C72">
        <w:rPr>
          <w:rFonts w:ascii="Times New Roman" w:hAnsi="Times New Roman" w:cs="Times New Roman"/>
          <w:sz w:val="28"/>
          <w:szCs w:val="28"/>
        </w:rPr>
        <w:t>В лаборатории установлена карта регионов присутствия ПАО «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» и изображение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энергообъектов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 компании, позволяющие оценить масштаб ее деятельности. На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видеопанели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 в режиме онлайн показываются фильмы об электроэнергетике и новости ПАО «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». Помимо этого, в лаборатории имеется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профориентационная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 xml:space="preserve"> зона, в которой студенты могут узнать об актуальных вакансиях. </w:t>
      </w:r>
    </w:p>
    <w:p w14:paraId="00000009" w14:textId="44313537" w:rsidR="0065568E" w:rsidRPr="00BE3C72" w:rsidRDefault="00BE3C72">
      <w:pPr>
        <w:rPr>
          <w:rFonts w:ascii="Times New Roman" w:hAnsi="Times New Roman" w:cs="Times New Roman"/>
          <w:sz w:val="28"/>
          <w:szCs w:val="28"/>
        </w:rPr>
      </w:pPr>
      <w:r w:rsidRPr="00BE3C72">
        <w:rPr>
          <w:rFonts w:ascii="Times New Roman" w:hAnsi="Times New Roman" w:cs="Times New Roman"/>
          <w:sz w:val="28"/>
          <w:szCs w:val="28"/>
        </w:rPr>
        <w:lastRenderedPageBreak/>
        <w:t xml:space="preserve">В лаборатории установлена удобная современная мебель, станции для зарядки телефонов и компьютеров. Также рядом с символом факультета энергетики НГТУ НЭТИ — фрагментом фазы </w:t>
      </w:r>
      <w:r w:rsidR="000E59D2" w:rsidRPr="000E59D2">
        <w:rPr>
          <w:rFonts w:ascii="Times New Roman" w:hAnsi="Times New Roman" w:cs="Times New Roman"/>
          <w:sz w:val="28"/>
          <w:szCs w:val="28"/>
        </w:rPr>
        <w:t>ВЛЭП 1150 и 500кВ</w:t>
      </w:r>
      <w:r w:rsidR="000E59D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Pr="00BE3C72">
        <w:rPr>
          <w:rFonts w:ascii="Times New Roman" w:hAnsi="Times New Roman" w:cs="Times New Roman"/>
          <w:sz w:val="28"/>
          <w:szCs w:val="28"/>
        </w:rPr>
        <w:t xml:space="preserve">— создана фотозона. </w:t>
      </w:r>
    </w:p>
    <w:p w14:paraId="00000011" w14:textId="27133F69" w:rsidR="0065568E" w:rsidRDefault="00BE3C7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E3C72">
        <w:rPr>
          <w:rFonts w:ascii="Times New Roman" w:hAnsi="Times New Roman" w:cs="Times New Roman"/>
          <w:sz w:val="28"/>
          <w:szCs w:val="28"/>
        </w:rPr>
        <w:t>«Взаимодействие НГТУ НЭТИ и Новосибирской ГЭС имеет крепкие корни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:</w:t>
      </w:r>
      <w:r w:rsidRPr="00BE3C72">
        <w:rPr>
          <w:rFonts w:ascii="Times New Roman" w:hAnsi="Times New Roman" w:cs="Times New Roman"/>
          <w:sz w:val="28"/>
          <w:szCs w:val="28"/>
        </w:rPr>
        <w:t xml:space="preserve"> на станции работает много выпускников университета. Для нас очень важна эта связь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E3C72">
        <w:rPr>
          <w:rFonts w:ascii="Times New Roman" w:hAnsi="Times New Roman" w:cs="Times New Roman"/>
          <w:sz w:val="28"/>
          <w:szCs w:val="28"/>
        </w:rPr>
        <w:t xml:space="preserve"> и лучших сегодняшних студентов уже в завтрашнем дне мы видим своими работниками.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BE3C72">
        <w:rPr>
          <w:rFonts w:ascii="Times New Roman" w:hAnsi="Times New Roman" w:cs="Times New Roman"/>
          <w:sz w:val="28"/>
          <w:szCs w:val="28"/>
        </w:rPr>
        <w:t xml:space="preserve"> заинтересовано в грамотных специалистах, нацелено на привлечение молодых кадров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E3C72">
        <w:rPr>
          <w:rFonts w:ascii="Times New Roman" w:hAnsi="Times New Roman" w:cs="Times New Roman"/>
          <w:sz w:val="28"/>
          <w:szCs w:val="28"/>
        </w:rPr>
        <w:t xml:space="preserve"> и именно поэтому в ведущих вузах страны создаются современные информационные пространства. Как говорится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E3C72">
        <w:rPr>
          <w:rFonts w:ascii="Times New Roman" w:hAnsi="Times New Roman" w:cs="Times New Roman"/>
          <w:sz w:val="28"/>
          <w:szCs w:val="28"/>
        </w:rPr>
        <w:t xml:space="preserve"> 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лучше</w:t>
      </w:r>
      <w:r w:rsidRPr="00BE3C72">
        <w:rPr>
          <w:rFonts w:ascii="Times New Roman" w:hAnsi="Times New Roman" w:cs="Times New Roman"/>
          <w:sz w:val="28"/>
          <w:szCs w:val="28"/>
        </w:rPr>
        <w:t xml:space="preserve"> один раз увидеть, чем сто раз услышать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—</w:t>
      </w:r>
      <w:r w:rsidRPr="00BE3C72">
        <w:rPr>
          <w:rFonts w:ascii="Times New Roman" w:hAnsi="Times New Roman" w:cs="Times New Roman"/>
          <w:sz w:val="28"/>
          <w:szCs w:val="28"/>
        </w:rPr>
        <w:t xml:space="preserve"> масштаб и многообразие видов деятельности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представленные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инфозоне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E3C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позволяют</w:t>
      </w:r>
      <w:r w:rsidRPr="00BE3C72">
        <w:rPr>
          <w:rFonts w:ascii="Times New Roman" w:hAnsi="Times New Roman" w:cs="Times New Roman"/>
          <w:sz w:val="28"/>
          <w:szCs w:val="28"/>
        </w:rPr>
        <w:t xml:space="preserve"> оценить размах гидроэнергетики нашей страны», — отметил Александр 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Горевой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>, заместитель главного инженера по технической части филиала ПАО «</w:t>
      </w:r>
      <w:proofErr w:type="spellStart"/>
      <w:r w:rsidRPr="00BE3C72">
        <w:rPr>
          <w:rFonts w:ascii="Times New Roman" w:hAnsi="Times New Roman" w:cs="Times New Roman"/>
          <w:sz w:val="28"/>
          <w:szCs w:val="28"/>
        </w:rPr>
        <w:t>РусГидро</w:t>
      </w:r>
      <w:proofErr w:type="spellEnd"/>
      <w:r w:rsidRPr="00BE3C72">
        <w:rPr>
          <w:rFonts w:ascii="Times New Roman" w:hAnsi="Times New Roman" w:cs="Times New Roman"/>
          <w:sz w:val="28"/>
          <w:szCs w:val="28"/>
        </w:rPr>
        <w:t>»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="00F9523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E3C72">
        <w:rPr>
          <w:rFonts w:ascii="Times New Roman" w:hAnsi="Times New Roman" w:cs="Times New Roman"/>
          <w:sz w:val="28"/>
          <w:szCs w:val="28"/>
        </w:rPr>
        <w:t>«Новосибирская ГЭС»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DBFB076" w14:textId="77777777" w:rsidR="00F403A4" w:rsidRDefault="00F403A4" w:rsidP="00F403A4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612D313A" w14:textId="707AABD7" w:rsidR="00F403A4" w:rsidRPr="00F403A4" w:rsidRDefault="00F403A4" w:rsidP="00F403A4">
      <w:pPr>
        <w:rPr>
          <w:rFonts w:ascii="Times New Roman" w:hAnsi="Times New Roman" w:cs="Times New Roman"/>
          <w:b/>
          <w:sz w:val="28"/>
          <w:szCs w:val="28"/>
        </w:rPr>
      </w:pPr>
      <w:r w:rsidRPr="00F403A4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Расположение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лаборатории</w:t>
      </w:r>
      <w:r w:rsidRPr="00F403A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2 корпус НГТУ НЭТИ, 2 этаж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 Торжественное открытие 25 ноября в 14:00.</w:t>
      </w:r>
    </w:p>
    <w:p w14:paraId="371C63B9" w14:textId="77777777" w:rsidR="00F403A4" w:rsidRPr="00F403A4" w:rsidRDefault="00F403A4" w:rsidP="00F403A4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F403A4">
        <w:rPr>
          <w:rFonts w:ascii="Times New Roman" w:eastAsia="Calibri" w:hAnsi="Times New Roman" w:cs="Times New Roman"/>
          <w:sz w:val="24"/>
          <w:szCs w:val="24"/>
          <w:lang w:val="ru-RU"/>
        </w:rPr>
        <w:t>________________________________________________________________</w:t>
      </w:r>
    </w:p>
    <w:p w14:paraId="572A8B18" w14:textId="77777777" w:rsidR="00F403A4" w:rsidRPr="00F403A4" w:rsidRDefault="00F403A4" w:rsidP="00F403A4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F403A4">
        <w:rPr>
          <w:rFonts w:ascii="Times New Roman" w:eastAsia="Calibri" w:hAnsi="Times New Roman" w:cs="Times New Roman"/>
          <w:sz w:val="24"/>
          <w:szCs w:val="24"/>
          <w:lang w:val="ru-RU"/>
        </w:rPr>
        <w:t>Для СМИ</w:t>
      </w:r>
    </w:p>
    <w:p w14:paraId="1626FE39" w14:textId="77777777" w:rsidR="00F403A4" w:rsidRPr="00F403A4" w:rsidRDefault="00F403A4" w:rsidP="00F403A4">
      <w:pPr>
        <w:suppressAutoHyphens/>
        <w:spacing w:after="160" w:line="259" w:lineRule="auto"/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val="ru-RU"/>
        </w:rPr>
      </w:pPr>
      <w:r w:rsidRPr="00F403A4">
        <w:rPr>
          <w:rFonts w:ascii="Times New Roman" w:eastAsia="Calibri" w:hAnsi="Times New Roman" w:cs="Times New Roman"/>
          <w:color w:val="0000FF"/>
          <w:sz w:val="24"/>
          <w:szCs w:val="24"/>
          <w:lang w:val="ru-RU"/>
        </w:rPr>
        <w:t xml:space="preserve">Юрий Лобанов, пресс-секретарь, +7-923-143-50-65, </w:t>
      </w:r>
      <w:hyperlink r:id="rId5" w:history="1">
        <w:r w:rsidRPr="00F403A4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is@nstu.ru</w:t>
        </w:r>
      </w:hyperlink>
    </w:p>
    <w:p w14:paraId="70F396C3" w14:textId="77777777" w:rsidR="00F403A4" w:rsidRPr="00F403A4" w:rsidRDefault="00F403A4" w:rsidP="00F403A4">
      <w:pPr>
        <w:suppressAutoHyphens/>
        <w:spacing w:after="120" w:line="259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F403A4">
        <w:rPr>
          <w:rFonts w:ascii="Times New Roman" w:eastAsia="Calibri" w:hAnsi="Times New Roman" w:cs="Times New Roman"/>
          <w:sz w:val="24"/>
          <w:szCs w:val="24"/>
          <w:lang w:val="ru-RU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F403A4" w:rsidRPr="00F403A4" w14:paraId="06D9F71E" w14:textId="77777777" w:rsidTr="00312102">
        <w:tc>
          <w:tcPr>
            <w:tcW w:w="3190" w:type="dxa"/>
            <w:shd w:val="clear" w:color="auto" w:fill="auto"/>
          </w:tcPr>
          <w:p w14:paraId="4BEBB0AC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2E9F803" wp14:editId="14DC7B2F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2BE59DD0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96E89B9" wp14:editId="50A65B44">
                  <wp:extent cx="152400" cy="152400"/>
                  <wp:effectExtent l="0" t="0" r="0" b="0"/>
                  <wp:docPr id="3" name="Рисунок 3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22E3FA8C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9083079" wp14:editId="6A385398">
                  <wp:extent cx="142875" cy="142875"/>
                  <wp:effectExtent l="0" t="0" r="9525" b="9525"/>
                  <wp:docPr id="4" name="Рисунок 4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F0F995D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DEBCC8F" wp14:editId="2A13315D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347B49B8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D598517" wp14:editId="2E53A80F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F403A4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br/>
            </w: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A632615" wp14:editId="28B8DD48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0DCAFA" wp14:editId="4730BF06">
                  <wp:extent cx="152400" cy="142875"/>
                  <wp:effectExtent l="0" t="0" r="0" b="9525"/>
                  <wp:docPr id="8" name="Рисунок 8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78C7F5E0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41D19BB" wp14:editId="5B70D886">
                  <wp:extent cx="142875" cy="152400"/>
                  <wp:effectExtent l="0" t="0" r="9525" b="0"/>
                  <wp:docPr id="9" name="Рисунок 9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A309101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32F725C" wp14:editId="1E42F98F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2437AC4E" w14:textId="77777777" w:rsidR="00F403A4" w:rsidRPr="00F403A4" w:rsidRDefault="00F403A4" w:rsidP="00F403A4">
            <w:pPr>
              <w:tabs>
                <w:tab w:val="center" w:pos="4677"/>
                <w:tab w:val="right" w:pos="9355"/>
              </w:tabs>
              <w:suppressAutoHyphens/>
              <w:spacing w:after="160" w:line="259" w:lineRule="auto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403A4">
              <w:rPr>
                <w:rFonts w:ascii="Times New Roman" w:eastAsia="Calibri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A6C9707" wp14:editId="02EAA43D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F403A4">
                <w:rPr>
                  <w:rFonts w:ascii="Times New Roman" w:eastAsia="Calibri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7EAB7094" w14:textId="6F9295E5" w:rsidR="00F403A4" w:rsidRPr="00BE3C72" w:rsidRDefault="00F403A4">
      <w:pPr>
        <w:rPr>
          <w:rFonts w:ascii="Times New Roman" w:hAnsi="Times New Roman" w:cs="Times New Roman"/>
          <w:sz w:val="28"/>
          <w:szCs w:val="28"/>
        </w:rPr>
      </w:pPr>
    </w:p>
    <w:sectPr w:rsidR="00F403A4" w:rsidRPr="00BE3C7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68E"/>
    <w:rsid w:val="000E59D2"/>
    <w:rsid w:val="0065568E"/>
    <w:rsid w:val="006B714D"/>
    <w:rsid w:val="00BE3C72"/>
    <w:rsid w:val="00F403A4"/>
    <w:rsid w:val="00F9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80AA2"/>
  <w15:docId w15:val="{CC21BF30-3158-4828-880B-36F6888D6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466</Words>
  <Characters>3099</Characters>
  <Application>Microsoft Office Word</Application>
  <DocSecurity>0</DocSecurity>
  <Lines>86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2021-11-22T03:41:00Z</dcterms:created>
  <dcterms:modified xsi:type="dcterms:W3CDTF">2021-11-22T06:51:00Z</dcterms:modified>
</cp:coreProperties>
</file>