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0DE" w:rsidRDefault="007B2BF0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0DE" w:rsidRDefault="00374262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30</w:t>
      </w:r>
      <w:r w:rsidR="008054DE">
        <w:rPr>
          <w:rFonts w:ascii="Times New Roman" w:eastAsia="Times New Roman" w:hAnsi="Times New Roman" w:cs="Times New Roman"/>
          <w:b/>
          <w:lang w:val="ru-RU"/>
        </w:rPr>
        <w:t xml:space="preserve"> октября</w:t>
      </w:r>
      <w:r w:rsidR="007B2BF0">
        <w:rPr>
          <w:rFonts w:ascii="Times New Roman" w:eastAsia="Times New Roman" w:hAnsi="Times New Roman" w:cs="Times New Roman"/>
          <w:b/>
        </w:rPr>
        <w:t xml:space="preserve"> 2023 года</w:t>
      </w:r>
    </w:p>
    <w:p w:rsidR="00374262" w:rsidRPr="00374262" w:rsidRDefault="007B2BF0" w:rsidP="00374262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374262" w:rsidRDefault="00374262" w:rsidP="00374262">
      <w:pPr>
        <w:shd w:val="clear" w:color="auto" w:fill="FFFFFF"/>
        <w:rPr>
          <w:rStyle w:val="a8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374262" w:rsidRPr="00374262" w:rsidRDefault="00374262" w:rsidP="00374262">
      <w:pPr>
        <w:shd w:val="clear" w:color="auto" w:fill="FFFFFF"/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</w:pPr>
      <w:r w:rsidRPr="00374262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>Посмотри. Попробуй. Повтори: в НГТУ НЭТИ прошло крупнейшее в регионе студенческое мероприятие «</w:t>
      </w:r>
      <w:proofErr w:type="spellStart"/>
      <w:r w:rsidRPr="00374262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>ЛИНия</w:t>
      </w:r>
      <w:proofErr w:type="spellEnd"/>
      <w:r w:rsidRPr="00374262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 xml:space="preserve"> успеха»</w:t>
      </w:r>
    </w:p>
    <w:p w:rsidR="00374262" w:rsidRPr="00374262" w:rsidRDefault="00374262" w:rsidP="00374262">
      <w:pPr>
        <w:shd w:val="clear" w:color="auto" w:fill="FFFFFF"/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374262" w:rsidRDefault="00374262" w:rsidP="00374262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74262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В Новосибирском государственном техническом университете НЭТИ в течение трех дней проходила региональная школа «</w:t>
      </w:r>
      <w:proofErr w:type="spellStart"/>
      <w:r w:rsidRPr="00374262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ЛИНия</w:t>
      </w:r>
      <w:proofErr w:type="spellEnd"/>
      <w:r w:rsidRPr="00374262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 успеха». Крупнейшее в Новосибирской области студенческое мероприятие направлено на формирование бережливого мышления у молодежи различных национальностей и направлений профессиональной подготовки. Проект реализуется при </w:t>
      </w:r>
      <w:proofErr w:type="spellStart"/>
      <w:r w:rsidRPr="00374262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грантовой</w:t>
      </w:r>
      <w:proofErr w:type="spellEnd"/>
      <w:r w:rsidRPr="00374262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 поддержке Федерального агентс</w:t>
      </w:r>
      <w:r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тва по делам молодежи (</w:t>
      </w:r>
      <w:proofErr w:type="spellStart"/>
      <w:r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Росмолодё</w:t>
      </w:r>
      <w:r w:rsidRPr="00374262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жь</w:t>
      </w:r>
      <w:proofErr w:type="spellEnd"/>
      <w:r w:rsidRPr="00374262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).</w:t>
      </w:r>
      <w:r w:rsidRPr="00374262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374262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t xml:space="preserve">Открыли школу начальник отдела мониторинга национальных проектов Минэкономразвития НСО </w:t>
      </w:r>
      <w:proofErr w:type="spellStart"/>
      <w:r w:rsidRPr="00374262">
        <w:rPr>
          <w:rFonts w:ascii="Times New Roman" w:hAnsi="Times New Roman" w:cs="Times New Roman"/>
          <w:color w:val="000000"/>
          <w:sz w:val="24"/>
          <w:szCs w:val="24"/>
        </w:rPr>
        <w:t>Цырен</w:t>
      </w:r>
      <w:proofErr w:type="spellEnd"/>
      <w:r w:rsidRPr="003742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4262">
        <w:rPr>
          <w:rFonts w:ascii="Times New Roman" w:hAnsi="Times New Roman" w:cs="Times New Roman"/>
          <w:color w:val="000000"/>
          <w:sz w:val="24"/>
          <w:szCs w:val="24"/>
        </w:rPr>
        <w:t>Намжилов</w:t>
      </w:r>
      <w:proofErr w:type="spellEnd"/>
      <w:r w:rsidRPr="00374262">
        <w:rPr>
          <w:rFonts w:ascii="Times New Roman" w:hAnsi="Times New Roman" w:cs="Times New Roman"/>
          <w:color w:val="000000"/>
          <w:sz w:val="24"/>
          <w:szCs w:val="24"/>
        </w:rPr>
        <w:t xml:space="preserve"> и проректор НГТУ НЭТИ по молодежной политике Людмила </w:t>
      </w:r>
      <w:proofErr w:type="spellStart"/>
      <w:r w:rsidRPr="00374262">
        <w:rPr>
          <w:rFonts w:ascii="Times New Roman" w:hAnsi="Times New Roman" w:cs="Times New Roman"/>
          <w:color w:val="000000"/>
          <w:sz w:val="24"/>
          <w:szCs w:val="24"/>
        </w:rPr>
        <w:t>Можейкина</w:t>
      </w:r>
      <w:proofErr w:type="spellEnd"/>
      <w:r w:rsidRPr="00374262">
        <w:rPr>
          <w:rFonts w:ascii="Times New Roman" w:hAnsi="Times New Roman" w:cs="Times New Roman"/>
          <w:color w:val="000000"/>
          <w:sz w:val="24"/>
          <w:szCs w:val="24"/>
        </w:rPr>
        <w:t xml:space="preserve">. Руководитель РЦК НСО Полина </w:t>
      </w:r>
      <w:proofErr w:type="spellStart"/>
      <w:r w:rsidRPr="00374262">
        <w:rPr>
          <w:rFonts w:ascii="Times New Roman" w:hAnsi="Times New Roman" w:cs="Times New Roman"/>
          <w:color w:val="000000"/>
          <w:sz w:val="24"/>
          <w:szCs w:val="24"/>
        </w:rPr>
        <w:t>Коленченко</w:t>
      </w:r>
      <w:proofErr w:type="spellEnd"/>
      <w:r w:rsidRPr="00374262">
        <w:rPr>
          <w:rFonts w:ascii="Times New Roman" w:hAnsi="Times New Roman" w:cs="Times New Roman"/>
          <w:color w:val="000000"/>
          <w:sz w:val="24"/>
          <w:szCs w:val="24"/>
        </w:rPr>
        <w:t xml:space="preserve"> рассказала о национальном проекте «Производительность труда». Представители НЗХК, НЕВАТОМ, СБЕР, </w:t>
      </w:r>
      <w:proofErr w:type="spellStart"/>
      <w:r w:rsidRPr="00374262">
        <w:rPr>
          <w:rFonts w:ascii="Times New Roman" w:hAnsi="Times New Roman" w:cs="Times New Roman"/>
          <w:color w:val="000000"/>
          <w:sz w:val="24"/>
          <w:szCs w:val="24"/>
        </w:rPr>
        <w:t>Rineco</w:t>
      </w:r>
      <w:proofErr w:type="spellEnd"/>
      <w:r w:rsidRPr="003742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4262">
        <w:rPr>
          <w:rFonts w:ascii="Times New Roman" w:hAnsi="Times New Roman" w:cs="Times New Roman"/>
          <w:color w:val="000000"/>
          <w:sz w:val="24"/>
          <w:szCs w:val="24"/>
        </w:rPr>
        <w:t>Group</w:t>
      </w:r>
      <w:proofErr w:type="spellEnd"/>
      <w:r w:rsidRPr="0037426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74262">
        <w:rPr>
          <w:rFonts w:ascii="Times New Roman" w:hAnsi="Times New Roman" w:cs="Times New Roman"/>
          <w:color w:val="000000"/>
          <w:sz w:val="24"/>
          <w:szCs w:val="24"/>
        </w:rPr>
        <w:t>Hualian</w:t>
      </w:r>
      <w:proofErr w:type="spellEnd"/>
      <w:r w:rsidRPr="003742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4262">
        <w:rPr>
          <w:rFonts w:ascii="Times New Roman" w:hAnsi="Times New Roman" w:cs="Times New Roman"/>
          <w:color w:val="000000"/>
          <w:sz w:val="24"/>
          <w:szCs w:val="24"/>
        </w:rPr>
        <w:t>Machinary</w:t>
      </w:r>
      <w:proofErr w:type="spellEnd"/>
      <w:r w:rsidRPr="003742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4262">
        <w:rPr>
          <w:rFonts w:ascii="Times New Roman" w:hAnsi="Times New Roman" w:cs="Times New Roman"/>
          <w:color w:val="000000"/>
          <w:sz w:val="24"/>
          <w:szCs w:val="24"/>
        </w:rPr>
        <w:t>Russia</w:t>
      </w:r>
      <w:proofErr w:type="spellEnd"/>
      <w:r w:rsidRPr="00374262">
        <w:rPr>
          <w:rFonts w:ascii="Times New Roman" w:hAnsi="Times New Roman" w:cs="Times New Roman"/>
          <w:color w:val="000000"/>
          <w:sz w:val="24"/>
          <w:szCs w:val="24"/>
        </w:rPr>
        <w:t>, «Топ Стиль», «</w:t>
      </w:r>
      <w:proofErr w:type="spellStart"/>
      <w:r w:rsidRPr="00374262">
        <w:rPr>
          <w:rFonts w:ascii="Times New Roman" w:hAnsi="Times New Roman" w:cs="Times New Roman"/>
          <w:color w:val="000000"/>
          <w:sz w:val="24"/>
          <w:szCs w:val="24"/>
        </w:rPr>
        <w:t>Болотнинская</w:t>
      </w:r>
      <w:proofErr w:type="spellEnd"/>
      <w:r w:rsidRPr="003742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4262">
        <w:rPr>
          <w:rFonts w:ascii="Times New Roman" w:hAnsi="Times New Roman" w:cs="Times New Roman"/>
          <w:color w:val="000000"/>
          <w:sz w:val="24"/>
          <w:szCs w:val="24"/>
        </w:rPr>
        <w:t>Гофротара</w:t>
      </w:r>
      <w:proofErr w:type="spellEnd"/>
      <w:r w:rsidRPr="00374262">
        <w:rPr>
          <w:rFonts w:ascii="Times New Roman" w:hAnsi="Times New Roman" w:cs="Times New Roman"/>
          <w:color w:val="000000"/>
          <w:sz w:val="24"/>
          <w:szCs w:val="24"/>
        </w:rPr>
        <w:t>» поделились опытом внедрения бережливого производства и провели небольшие мастер-классы для участников.</w:t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br/>
        <w:t>На протяжении трех дней были последовательно реализованы три трека:</w:t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br/>
        <w:t>Трек 1. «Посмотри» — знакомство с опытом внедрения бережливого производства в бизнес-процессы компаний-партнеров.</w:t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br/>
        <w:t>Трек 2. «Попробуй» — обучение на практике, участникам был доступен уникальный ресурс НГТУ НЭТИ — бизнес-симулятор «Лин-лаборатория «Фабрика процессов».</w:t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Работа проводилась параллельно на 5 площадках: 3 бизнес-симулятора (фабрики) производственных и офисных процессов, деловая игра и тренинг по </w:t>
      </w:r>
      <w:proofErr w:type="spellStart"/>
      <w:r w:rsidRPr="00374262">
        <w:rPr>
          <w:rFonts w:ascii="Times New Roman" w:hAnsi="Times New Roman" w:cs="Times New Roman"/>
          <w:color w:val="000000"/>
          <w:sz w:val="24"/>
          <w:szCs w:val="24"/>
        </w:rPr>
        <w:t>soft-skills</w:t>
      </w:r>
      <w:proofErr w:type="spellEnd"/>
      <w:r w:rsidRPr="00374262">
        <w:rPr>
          <w:rFonts w:ascii="Times New Roman" w:hAnsi="Times New Roman" w:cs="Times New Roman"/>
          <w:color w:val="000000"/>
          <w:sz w:val="24"/>
          <w:szCs w:val="24"/>
        </w:rPr>
        <w:t>. Каждый участник имел возможность познакомиться с одной из фабрик, а также прокачать мягкие компетенции.</w:t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br/>
        <w:t>Трек 3. «Повтори» — участники различных направлений подготовки в смешанных командах разработали собственные проекты улучшений и представили их экспертной комиссии.</w:t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br/>
        <w:t>В рамках «</w:t>
      </w:r>
      <w:proofErr w:type="spellStart"/>
      <w:r w:rsidRPr="00374262">
        <w:rPr>
          <w:rFonts w:ascii="Times New Roman" w:hAnsi="Times New Roman" w:cs="Times New Roman"/>
          <w:color w:val="000000"/>
          <w:sz w:val="24"/>
          <w:szCs w:val="24"/>
        </w:rPr>
        <w:t>ЛИНии</w:t>
      </w:r>
      <w:proofErr w:type="spellEnd"/>
      <w:r w:rsidRPr="00374262">
        <w:rPr>
          <w:rFonts w:ascii="Times New Roman" w:hAnsi="Times New Roman" w:cs="Times New Roman"/>
          <w:color w:val="000000"/>
          <w:sz w:val="24"/>
          <w:szCs w:val="24"/>
        </w:rPr>
        <w:t xml:space="preserve"> успеха» компания «Топ Стиль» рассказала об эффекте внедрения бережливых подходов в процесс производства алюминиевых окон. До внедрения улучшений на изготовление одной единицы (дверь С48) требовалось без малого 20 часов. За счет сокращения выявленных потерь (простои и лишние перемещения) </w:t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удалось сократить время производства до 7 часов и улучшить качество продукции. Это стало возможным благодаря таким инструментам бережливого производства, как картирование потока создания ценности, рациональная организация рабочих мест 5С и др.</w:t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br/>
        <w:t>Были проведены мастер-классы по рациональной организации рабочих мест 5С, в ходе которых участники на учебных примерах смогли увеличить свою производительность в три раза и более, применив Сортировку, Соблюдение порядка, Содержание в чистоте, Стандартизацию и Совершенствование.</w:t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«Крупнейшие работодатели региона растут и развиваются, используя инструменты и методы бережливого производства. Выпускникам сегодня недостаточно быть специалистами по своему профилю, мало быть креативными и коммуникабельными, важно мыслить с позиции эффективности, чтобы быть востребованными на рынке труда. Надеемся, что наша школа станет первым шагом к формированию бережливого мышления участников, повысит уровень и востребованность выпускников НГТУ НЭТИ», — рассказала руководитель </w:t>
      </w:r>
      <w:proofErr w:type="spellStart"/>
      <w:r w:rsidRPr="00374262">
        <w:rPr>
          <w:rFonts w:ascii="Times New Roman" w:hAnsi="Times New Roman" w:cs="Times New Roman"/>
          <w:color w:val="000000"/>
          <w:sz w:val="24"/>
          <w:szCs w:val="24"/>
        </w:rPr>
        <w:t>лин</w:t>
      </w:r>
      <w:proofErr w:type="spellEnd"/>
      <w:r w:rsidRPr="00374262">
        <w:rPr>
          <w:rFonts w:ascii="Times New Roman" w:hAnsi="Times New Roman" w:cs="Times New Roman"/>
          <w:color w:val="000000"/>
          <w:sz w:val="24"/>
          <w:szCs w:val="24"/>
        </w:rPr>
        <w:t>-лаборатории «Фабрика процессов» НГТУ НЭТИ, доцент кафедры менеджмента Екатерина Спиридонова.</w:t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br/>
        <w:t>В итоговый день участники применяли все полученные знания для решения реальных кейсов предприятий. Лучшее решение кейса НЗПП «Восток» представили команды «</w:t>
      </w:r>
      <w:proofErr w:type="spellStart"/>
      <w:r w:rsidRPr="00374262">
        <w:rPr>
          <w:rFonts w:ascii="Times New Roman" w:hAnsi="Times New Roman" w:cs="Times New Roman"/>
          <w:color w:val="000000"/>
          <w:sz w:val="24"/>
          <w:szCs w:val="24"/>
        </w:rPr>
        <w:t>LeadTEAM</w:t>
      </w:r>
      <w:proofErr w:type="spellEnd"/>
      <w:r w:rsidRPr="00374262">
        <w:rPr>
          <w:rFonts w:ascii="Times New Roman" w:hAnsi="Times New Roman" w:cs="Times New Roman"/>
          <w:color w:val="000000"/>
          <w:sz w:val="24"/>
          <w:szCs w:val="24"/>
        </w:rPr>
        <w:t>» и «Без потерь». А команда «Наполеоны» стала лучшей при решении задач НЗХК. Ребята сократили время протекания исследуемого производственного процесса более чем в два раза, провели перераспределение задач, сократили производственную площадь и количество операторов.</w:t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br/>
        <w:t>Лидерами по итогам школы стали: </w:t>
      </w:r>
    </w:p>
    <w:p w:rsidR="00374262" w:rsidRPr="00374262" w:rsidRDefault="00374262" w:rsidP="00374262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7426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74262" w:rsidRPr="00374262" w:rsidRDefault="00374262" w:rsidP="00374262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374262">
        <w:rPr>
          <w:rFonts w:ascii="Times New Roman" w:hAnsi="Times New Roman" w:cs="Times New Roman"/>
          <w:color w:val="000000"/>
          <w:sz w:val="24"/>
          <w:szCs w:val="24"/>
        </w:rPr>
        <w:t>Иван Опарин, НГТУ НЭТИ;</w:t>
      </w:r>
    </w:p>
    <w:p w:rsidR="00374262" w:rsidRPr="00374262" w:rsidRDefault="00374262" w:rsidP="00374262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374262">
        <w:rPr>
          <w:rFonts w:ascii="Times New Roman" w:hAnsi="Times New Roman" w:cs="Times New Roman"/>
          <w:color w:val="000000"/>
          <w:sz w:val="24"/>
          <w:szCs w:val="24"/>
        </w:rPr>
        <w:t>Виктория Никишина, НГАСУ (</w:t>
      </w:r>
      <w:proofErr w:type="spellStart"/>
      <w:r w:rsidRPr="00374262">
        <w:rPr>
          <w:rFonts w:ascii="Times New Roman" w:hAnsi="Times New Roman" w:cs="Times New Roman"/>
          <w:color w:val="000000"/>
          <w:sz w:val="24"/>
          <w:szCs w:val="24"/>
        </w:rPr>
        <w:t>СибСТРИН</w:t>
      </w:r>
      <w:proofErr w:type="spellEnd"/>
      <w:r w:rsidRPr="00374262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374262" w:rsidRDefault="00374262" w:rsidP="00374262">
      <w:pPr>
        <w:numPr>
          <w:ilvl w:val="0"/>
          <w:numId w:val="3"/>
        </w:numPr>
        <w:shd w:val="clear" w:color="auto" w:fill="FFFFFF"/>
        <w:spacing w:line="240" w:lineRule="auto"/>
        <w:ind w:left="0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374262">
        <w:rPr>
          <w:rFonts w:ascii="Times New Roman" w:hAnsi="Times New Roman" w:cs="Times New Roman"/>
          <w:color w:val="000000"/>
          <w:sz w:val="24"/>
          <w:szCs w:val="24"/>
        </w:rPr>
        <w:t>Екатерина Аксенова, Новосибирский химико-технологический колледж им. Д.И. Менделеева.</w:t>
      </w:r>
    </w:p>
    <w:p w:rsidR="00374262" w:rsidRPr="00374262" w:rsidRDefault="00374262" w:rsidP="00374262">
      <w:pPr>
        <w:shd w:val="clear" w:color="auto" w:fill="FFFFFF"/>
        <w:spacing w:line="240" w:lineRule="auto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374262" w:rsidRPr="00374262" w:rsidRDefault="00374262" w:rsidP="00374262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74262">
        <w:rPr>
          <w:rFonts w:ascii="Times New Roman" w:hAnsi="Times New Roman" w:cs="Times New Roman"/>
          <w:color w:val="000000"/>
          <w:sz w:val="24"/>
          <w:szCs w:val="24"/>
        </w:rPr>
        <w:t>Мероприятие посетили более 200 участников из 14 регионов России, а также из Индии и Казахстана.</w:t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br/>
        <w:t>Бережливое производство лежит в основе Национального проекта «Производительность труда», направленного на повышение конкурентоспособности российских товаров и услуг, формирование культуры высокой производительности и эффективности среди работников организаций в каждом регионе России. Выпускники, имеющие компетенции по бережливому производству, обладают конкурентными преимуществами на рынке труда, выше ценятся крупными российскими работодателями. НГТУ НЭТИ с 2017 года развивает данное направление, имеет квалифицированные кадры, лабораторные условия — бизнес-симулятор «Фабрика процессов». Кроме того, наработан пул предприятий-партнеров, которые готовы предоставлять места практики с последующим трудоустройством.</w:t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74262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  <w:t>#</w:t>
      </w:r>
      <w:proofErr w:type="spellStart"/>
      <w:r w:rsidRPr="00374262">
        <w:rPr>
          <w:rFonts w:ascii="Times New Roman" w:hAnsi="Times New Roman" w:cs="Times New Roman"/>
          <w:color w:val="000000"/>
          <w:sz w:val="24"/>
          <w:szCs w:val="24"/>
        </w:rPr>
        <w:t>Росмолодёжь</w:t>
      </w:r>
      <w:proofErr w:type="spellEnd"/>
      <w:r w:rsidRPr="00374262">
        <w:rPr>
          <w:rFonts w:ascii="Times New Roman" w:hAnsi="Times New Roman" w:cs="Times New Roman"/>
          <w:color w:val="000000"/>
          <w:sz w:val="24"/>
          <w:szCs w:val="24"/>
        </w:rPr>
        <w:t xml:space="preserve"> #</w:t>
      </w:r>
      <w:proofErr w:type="spellStart"/>
      <w:r w:rsidRPr="00374262">
        <w:rPr>
          <w:rFonts w:ascii="Times New Roman" w:hAnsi="Times New Roman" w:cs="Times New Roman"/>
          <w:color w:val="000000"/>
          <w:sz w:val="24"/>
          <w:szCs w:val="24"/>
        </w:rPr>
        <w:t>РосмолодёжьГранты</w:t>
      </w:r>
      <w:proofErr w:type="spellEnd"/>
      <w:r w:rsidRPr="00374262">
        <w:rPr>
          <w:rFonts w:ascii="Times New Roman" w:hAnsi="Times New Roman" w:cs="Times New Roman"/>
          <w:color w:val="000000"/>
          <w:sz w:val="24"/>
          <w:szCs w:val="24"/>
        </w:rPr>
        <w:t xml:space="preserve"> #</w:t>
      </w:r>
      <w:proofErr w:type="spellStart"/>
      <w:r w:rsidRPr="00374262">
        <w:rPr>
          <w:rFonts w:ascii="Times New Roman" w:hAnsi="Times New Roman" w:cs="Times New Roman"/>
          <w:color w:val="000000"/>
          <w:sz w:val="24"/>
          <w:szCs w:val="24"/>
        </w:rPr>
        <w:t>ЛИНия_успеха</w:t>
      </w:r>
      <w:proofErr w:type="spellEnd"/>
      <w:r w:rsidRPr="00374262">
        <w:rPr>
          <w:rFonts w:ascii="Times New Roman" w:hAnsi="Times New Roman" w:cs="Times New Roman"/>
          <w:color w:val="000000"/>
          <w:sz w:val="24"/>
          <w:szCs w:val="24"/>
        </w:rPr>
        <w:t xml:space="preserve"> #НГТУ          </w:t>
      </w:r>
    </w:p>
    <w:p w:rsidR="006070DE" w:rsidRPr="008A091F" w:rsidRDefault="007B2BF0" w:rsidP="008A091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sz w:val="28"/>
          <w:szCs w:val="28"/>
        </w:rPr>
        <w:t>______________________________________________________</w:t>
      </w:r>
    </w:p>
    <w:p w:rsidR="007B2BF0" w:rsidRDefault="007B2BF0"/>
    <w:p w:rsidR="006070DE" w:rsidRDefault="007B2BF0">
      <w:r>
        <w:t>Для СМИ</w:t>
      </w:r>
    </w:p>
    <w:p w:rsidR="006070DE" w:rsidRDefault="007B2BF0">
      <w:pPr>
        <w:rPr>
          <w:lang w:val="ru-RU"/>
        </w:rPr>
      </w:pPr>
      <w:r w:rsidRPr="007B2BF0">
        <w:rPr>
          <w:lang w:val="ru-RU"/>
        </w:rPr>
        <w:t>Пресс-секретарь НГТУ НЭТИ Елена Танажко, is@nstu.ru, +7-913-398-50-49</w:t>
      </w:r>
    </w:p>
    <w:p w:rsidR="006070DE" w:rsidRDefault="007B2BF0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6070DE">
        <w:tc>
          <w:tcPr>
            <w:tcW w:w="2552" w:type="dxa"/>
            <w:shd w:val="clear" w:color="auto" w:fill="auto"/>
          </w:tcPr>
          <w:p w:rsidR="006070DE" w:rsidRDefault="00374262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pict>
                <v:shape id="Рисунок 3" o:spid="_x0000_i1027" type="#_x0000_t75" style="width:12pt;height:12.75pt;visibility:visible;mso-wrap-style:square">
                  <v:imagedata r:id="rId6" o:title=""/>
                </v:shape>
              </w:pict>
            </w:r>
            <w:r w:rsidR="007B2BF0">
              <w:rPr>
                <w:lang w:val="ru-RU"/>
              </w:rPr>
              <w:t xml:space="preserve"> </w:t>
            </w:r>
            <w:hyperlink r:id="rId7" w:history="1">
              <w:proofErr w:type="spellStart"/>
              <w:r w:rsidR="007B2BF0">
                <w:rPr>
                  <w:rStyle w:val="a7"/>
                  <w:lang w:val="ru-RU"/>
                </w:rPr>
                <w:t>Яндекс.Дзен</w:t>
              </w:r>
              <w:proofErr w:type="spellEnd"/>
            </w:hyperlink>
          </w:p>
          <w:p w:rsidR="006070DE" w:rsidRDefault="007B2BF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  <w:lang w:val="ru-RU"/>
              </w:rPr>
              <w:t xml:space="preserve"> </w:t>
            </w:r>
            <w:proofErr w:type="spellStart"/>
            <w:r>
              <w:rPr>
                <w:color w:val="0000FF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6070DE" w:rsidRDefault="00374262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pict>
                <v:shape id="Рисунок 10" o:spid="_x0000_i1028" type="#_x0000_t75" style="width:13.5pt;height:13.5pt;visibility:visible;mso-wrap-style:square">
                  <v:imagedata r:id="rId9" o:title=""/>
                </v:shape>
              </w:pict>
            </w:r>
            <w:r w:rsidR="007B2BF0">
              <w:rPr>
                <w:lang w:val="en-US"/>
              </w:rPr>
              <w:t xml:space="preserve"> </w:t>
            </w:r>
            <w:hyperlink r:id="rId10" w:history="1">
              <w:proofErr w:type="spellStart"/>
              <w:r w:rsidR="007B2BF0">
                <w:rPr>
                  <w:rStyle w:val="a7"/>
                  <w:lang w:val="ru-RU"/>
                </w:rPr>
                <w:t>Телеграм</w:t>
              </w:r>
              <w:proofErr w:type="spellEnd"/>
            </w:hyperlink>
          </w:p>
          <w:p w:rsidR="006070DE" w:rsidRDefault="007B2BF0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hyperlink r:id="rId12" w:history="1">
              <w:r>
                <w:rPr>
                  <w:rStyle w:val="a7"/>
                  <w:lang w:val="ru-RU"/>
                </w:rPr>
                <w:t>Фото и видео</w:t>
              </w:r>
            </w:hyperlink>
          </w:p>
          <w:p w:rsidR="006070DE" w:rsidRDefault="006070DE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6070DE" w:rsidRDefault="007B2BF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14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6070DE" w:rsidRDefault="007B2BF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16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6070DE" w:rsidRDefault="006070D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6070DE" w:rsidRDefault="006070DE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070DE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33.75pt;height:327.75pt;visibility:visible;mso-wrap-style:square" o:bullet="t">
        <v:imagedata r:id="rId1" o:title=""/>
      </v:shape>
    </w:pict>
  </w:numPicBullet>
  <w:numPicBullet w:numPicBulletId="1">
    <w:pict>
      <v:shape id="_x0000_i1045" type="#_x0000_t75" style="width:637.5pt;height:638.25pt;visibility:visible;mso-wrap-style:square" o:bullet="t">
        <v:imagedata r:id="rId2" o:title=""/>
      </v:shape>
    </w:pict>
  </w:numPicBullet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FED1889"/>
    <w:multiLevelType w:val="multilevel"/>
    <w:tmpl w:val="0512C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DE"/>
    <w:rsid w:val="000963F2"/>
    <w:rsid w:val="00120298"/>
    <w:rsid w:val="00374262"/>
    <w:rsid w:val="00483B95"/>
    <w:rsid w:val="005263E6"/>
    <w:rsid w:val="005A4DC8"/>
    <w:rsid w:val="006070DE"/>
    <w:rsid w:val="00643034"/>
    <w:rsid w:val="00732B8E"/>
    <w:rsid w:val="007B2BF0"/>
    <w:rsid w:val="008054DE"/>
    <w:rsid w:val="00863E54"/>
    <w:rsid w:val="008A091F"/>
    <w:rsid w:val="008D0B5C"/>
    <w:rsid w:val="00E827D2"/>
    <w:rsid w:val="00FD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FDFDA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D342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342F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374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3987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7115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1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g"/><Relationship Id="rId5" Type="http://schemas.openxmlformats.org/officeDocument/2006/relationships/image" Target="media/image3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stu.ru/news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5</cp:revision>
  <cp:lastPrinted>2023-10-27T04:33:00Z</cp:lastPrinted>
  <dcterms:created xsi:type="dcterms:W3CDTF">2023-10-27T05:09:00Z</dcterms:created>
  <dcterms:modified xsi:type="dcterms:W3CDTF">2023-10-30T04:26:00Z</dcterms:modified>
</cp:coreProperties>
</file>