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070DE" w:rsidRDefault="007B2BF0">
      <w:pPr>
        <w:rPr>
          <w:b/>
        </w:rPr>
      </w:pPr>
      <w:r>
        <w:rPr>
          <w:b/>
          <w:noProof/>
          <w:lang w:val="ru-RU"/>
        </w:rPr>
        <w:drawing>
          <wp:inline distT="0" distB="0" distL="0" distR="0">
            <wp:extent cx="5733415" cy="1268730"/>
            <wp:effectExtent l="0" t="0" r="635" b="762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logo.jpe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070DE" w:rsidRPr="002440D2" w:rsidRDefault="00393C09">
      <w:pPr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18</w:t>
      </w:r>
      <w:r w:rsidR="006D2FC2" w:rsidRPr="002440D2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 сентября</w:t>
      </w:r>
      <w:r w:rsidR="006D2FC2" w:rsidRPr="002440D2">
        <w:rPr>
          <w:rFonts w:ascii="Times New Roman" w:eastAsia="Times New Roman" w:hAnsi="Times New Roman" w:cs="Times New Roman"/>
          <w:b/>
          <w:sz w:val="24"/>
          <w:szCs w:val="24"/>
        </w:rPr>
        <w:t xml:space="preserve"> 2024</w:t>
      </w:r>
      <w:r w:rsidR="007B2BF0" w:rsidRPr="002440D2">
        <w:rPr>
          <w:rFonts w:ascii="Times New Roman" w:eastAsia="Times New Roman" w:hAnsi="Times New Roman" w:cs="Times New Roman"/>
          <w:b/>
          <w:sz w:val="24"/>
          <w:szCs w:val="24"/>
        </w:rPr>
        <w:t xml:space="preserve"> года</w:t>
      </w:r>
    </w:p>
    <w:p w:rsidR="006070DE" w:rsidRPr="002440D2" w:rsidRDefault="007B2BF0">
      <w:pPr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 w:rsidRPr="002440D2">
        <w:rPr>
          <w:rFonts w:ascii="Times New Roman" w:eastAsia="Times New Roman" w:hAnsi="Times New Roman" w:cs="Times New Roman"/>
          <w:b/>
          <w:sz w:val="24"/>
          <w:szCs w:val="24"/>
        </w:rPr>
        <w:t>Пресс-</w:t>
      </w:r>
      <w:r w:rsidRPr="002440D2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релиз</w:t>
      </w:r>
    </w:p>
    <w:p w:rsidR="002440D2" w:rsidRPr="002440D2" w:rsidRDefault="002440D2">
      <w:pPr>
        <w:rPr>
          <w:rFonts w:ascii="Times New Roman" w:eastAsia="Times New Roman" w:hAnsi="Times New Roman" w:cs="Times New Roman"/>
          <w:b/>
          <w:sz w:val="26"/>
          <w:szCs w:val="26"/>
          <w:lang w:val="ru-RU"/>
        </w:rPr>
      </w:pPr>
    </w:p>
    <w:p w:rsidR="00393C09" w:rsidRPr="003F7D7D" w:rsidRDefault="00393C09" w:rsidP="00393C09">
      <w:pPr>
        <w:spacing w:before="120" w:after="100" w:afterAutospacing="1" w:line="240" w:lineRule="auto"/>
        <w:jc w:val="both"/>
        <w:rPr>
          <w:rFonts w:ascii="Times New Roman" w:hAnsi="Times New Roman" w:cs="Times New Roman"/>
          <w:b/>
          <w:sz w:val="28"/>
          <w:szCs w:val="24"/>
          <w:lang w:val="ru-RU"/>
        </w:rPr>
      </w:pPr>
      <w:r w:rsidRPr="003F7D7D">
        <w:rPr>
          <w:rFonts w:ascii="Times New Roman" w:hAnsi="Times New Roman" w:cs="Times New Roman"/>
          <w:b/>
          <w:sz w:val="28"/>
          <w:szCs w:val="24"/>
          <w:lang w:val="ru-RU"/>
        </w:rPr>
        <w:t>Разработка студентки НГТУ НЭТИ позволит снизить высокие затраты торговых компаний</w:t>
      </w:r>
    </w:p>
    <w:p w:rsidR="00393C09" w:rsidRPr="003F7D7D" w:rsidRDefault="00393C09" w:rsidP="00393C09">
      <w:pPr>
        <w:spacing w:before="120" w:after="100" w:afterAutospacing="1" w:line="240" w:lineRule="auto"/>
        <w:jc w:val="both"/>
        <w:rPr>
          <w:rFonts w:ascii="Times New Roman" w:hAnsi="Times New Roman" w:cs="Times New Roman"/>
          <w:b/>
          <w:lang w:val="ru-RU"/>
        </w:rPr>
      </w:pPr>
      <w:r w:rsidRPr="003F7D7D">
        <w:rPr>
          <w:rFonts w:ascii="Times New Roman" w:hAnsi="Times New Roman" w:cs="Times New Roman"/>
          <w:b/>
          <w:lang w:val="ru-RU"/>
        </w:rPr>
        <w:t xml:space="preserve">Студентка факультета бизнеса Новосибирского государственного технического университета НЭТИ Эрика </w:t>
      </w:r>
      <w:proofErr w:type="spellStart"/>
      <w:r w:rsidRPr="003F7D7D">
        <w:rPr>
          <w:rFonts w:ascii="Times New Roman" w:hAnsi="Times New Roman" w:cs="Times New Roman"/>
          <w:b/>
          <w:lang w:val="ru-RU"/>
        </w:rPr>
        <w:t>Герценбергер</w:t>
      </w:r>
      <w:proofErr w:type="spellEnd"/>
      <w:r w:rsidRPr="003F7D7D">
        <w:rPr>
          <w:rFonts w:ascii="Times New Roman" w:hAnsi="Times New Roman" w:cs="Times New Roman"/>
          <w:b/>
          <w:lang w:val="ru-RU"/>
        </w:rPr>
        <w:t xml:space="preserve"> разработала методику, которая позволит выявить </w:t>
      </w:r>
      <w:r w:rsidRPr="003F7D7D">
        <w:rPr>
          <w:rFonts w:ascii="Times New Roman" w:hAnsi="Times New Roman" w:cs="Times New Roman"/>
          <w:b/>
          <w:color w:val="000000"/>
          <w:lang w:val="ru-RU"/>
        </w:rPr>
        <w:t>закономерности изменения потребительского спроса.</w:t>
      </w:r>
      <w:r w:rsidRPr="003F7D7D">
        <w:rPr>
          <w:rFonts w:ascii="Times New Roman" w:hAnsi="Times New Roman" w:cs="Times New Roman"/>
          <w:b/>
          <w:lang w:val="ru-RU"/>
        </w:rPr>
        <w:t xml:space="preserve"> Бизнес-проект выиграл в конкурсе «Студенческий </w:t>
      </w:r>
      <w:proofErr w:type="spellStart"/>
      <w:r w:rsidRPr="003F7D7D">
        <w:rPr>
          <w:rFonts w:ascii="Times New Roman" w:hAnsi="Times New Roman" w:cs="Times New Roman"/>
          <w:b/>
          <w:lang w:val="ru-RU"/>
        </w:rPr>
        <w:t>стартап</w:t>
      </w:r>
      <w:proofErr w:type="spellEnd"/>
      <w:r w:rsidRPr="003F7D7D">
        <w:rPr>
          <w:rFonts w:ascii="Times New Roman" w:hAnsi="Times New Roman" w:cs="Times New Roman"/>
          <w:b/>
          <w:lang w:val="ru-RU"/>
        </w:rPr>
        <w:t xml:space="preserve">» один миллион рублей и был представлен в молодежном треке Сибирской венчурной ярмарки, проходившей в рамках Международного форума технологического развития </w:t>
      </w:r>
      <w:hyperlink r:id="rId6" w:history="1">
        <w:r w:rsidRPr="003F7D7D">
          <w:rPr>
            <w:rStyle w:val="a7"/>
            <w:rFonts w:ascii="Times New Roman" w:hAnsi="Times New Roman" w:cs="Times New Roman"/>
            <w:lang w:val="ru-RU"/>
          </w:rPr>
          <w:t>«ТЕХНОПРОМ-2024»</w:t>
        </w:r>
      </w:hyperlink>
      <w:r w:rsidRPr="003F7D7D">
        <w:rPr>
          <w:rFonts w:ascii="Times New Roman" w:hAnsi="Times New Roman" w:cs="Times New Roman"/>
          <w:b/>
          <w:lang w:val="ru-RU"/>
        </w:rPr>
        <w:t>.</w:t>
      </w:r>
    </w:p>
    <w:p w:rsidR="00393C09" w:rsidRPr="003F7D7D" w:rsidRDefault="00393C09" w:rsidP="00393C09">
      <w:pPr>
        <w:spacing w:before="120" w:after="100" w:afterAutospacing="1" w:line="240" w:lineRule="auto"/>
        <w:jc w:val="both"/>
        <w:rPr>
          <w:rFonts w:ascii="Times New Roman" w:hAnsi="Times New Roman" w:cs="Times New Roman"/>
          <w:lang w:val="ru-RU"/>
        </w:rPr>
      </w:pPr>
      <w:r w:rsidRPr="003F7D7D">
        <w:rPr>
          <w:rFonts w:ascii="Times New Roman" w:hAnsi="Times New Roman" w:cs="Times New Roman"/>
          <w:lang w:val="ru-RU"/>
        </w:rPr>
        <w:t>Радар потребительских желаний — аналитический сервис, предоставляющий торговым и производственным компаниям прогноз</w:t>
      </w:r>
      <w:r w:rsidRPr="003F7D7D">
        <w:rPr>
          <w:rFonts w:ascii="Times New Roman" w:hAnsi="Times New Roman" w:cs="Times New Roman"/>
          <w:color w:val="000000"/>
          <w:lang w:val="ru-RU"/>
        </w:rPr>
        <w:t xml:space="preserve"> конъюнктуры </w:t>
      </w:r>
      <w:r w:rsidRPr="003F7D7D">
        <w:rPr>
          <w:rFonts w:ascii="Times New Roman" w:hAnsi="Times New Roman" w:cs="Times New Roman"/>
          <w:lang w:val="ru-RU"/>
        </w:rPr>
        <w:t>товарного рынка. Платформа позволяет бизнес-пользователям отслеживать тенденции спроса, исследовать конкурентную среду и выявлять потребительские предпочтения.</w:t>
      </w:r>
    </w:p>
    <w:p w:rsidR="00393C09" w:rsidRPr="003F7D7D" w:rsidRDefault="00393C09" w:rsidP="00393C09">
      <w:pPr>
        <w:spacing w:before="120" w:after="100" w:afterAutospacing="1" w:line="240" w:lineRule="auto"/>
        <w:jc w:val="both"/>
        <w:rPr>
          <w:rFonts w:ascii="Times New Roman" w:hAnsi="Times New Roman" w:cs="Times New Roman"/>
          <w:lang w:val="ru-RU"/>
        </w:rPr>
      </w:pPr>
      <w:r w:rsidRPr="003F7D7D">
        <w:rPr>
          <w:rFonts w:ascii="Times New Roman" w:hAnsi="Times New Roman" w:cs="Times New Roman"/>
          <w:lang w:val="ru-RU"/>
        </w:rPr>
        <w:t>«Многие компании тратят большие суммы на маркетинг и планирование своей работы на основе неверных прогнозов о потребительском спросе. Это также приводит к заморозке активов в остатках, к потере денег при списании продукции и снижению лояльности клиентов из-за отсутствия не</w:t>
      </w:r>
      <w:bookmarkStart w:id="0" w:name="_GoBack"/>
      <w:bookmarkEnd w:id="0"/>
      <w:r w:rsidRPr="003F7D7D">
        <w:rPr>
          <w:rFonts w:ascii="Times New Roman" w:hAnsi="Times New Roman" w:cs="Times New Roman"/>
          <w:lang w:val="ru-RU"/>
        </w:rPr>
        <w:t xml:space="preserve">обходимых товаров в наличии. Наш сервис позволит избежать этих проблем и облегчить жизнь владельцам </w:t>
      </w:r>
      <w:r w:rsidRPr="003F7D7D">
        <w:rPr>
          <w:rFonts w:ascii="Times New Roman" w:hAnsi="Times New Roman" w:cs="Times New Roman"/>
          <w:color w:val="000000"/>
          <w:lang w:val="ru-RU"/>
        </w:rPr>
        <w:t xml:space="preserve">бизнеса, </w:t>
      </w:r>
      <w:r w:rsidRPr="003F7D7D">
        <w:rPr>
          <w:rFonts w:ascii="Times New Roman" w:hAnsi="Times New Roman" w:cs="Times New Roman"/>
          <w:lang w:val="ru-RU"/>
        </w:rPr>
        <w:t xml:space="preserve">маркетологам и продавцам», — рассказала автор радара потребительских желаний Эрика </w:t>
      </w:r>
      <w:proofErr w:type="spellStart"/>
      <w:r w:rsidRPr="003F7D7D">
        <w:rPr>
          <w:rFonts w:ascii="Times New Roman" w:hAnsi="Times New Roman" w:cs="Times New Roman"/>
          <w:lang w:val="ru-RU"/>
        </w:rPr>
        <w:t>Герценбергер</w:t>
      </w:r>
      <w:proofErr w:type="spellEnd"/>
      <w:r w:rsidRPr="003F7D7D">
        <w:rPr>
          <w:rFonts w:ascii="Times New Roman" w:hAnsi="Times New Roman" w:cs="Times New Roman"/>
          <w:lang w:val="ru-RU"/>
        </w:rPr>
        <w:t xml:space="preserve">. </w:t>
      </w:r>
    </w:p>
    <w:p w:rsidR="00393C09" w:rsidRPr="003F7D7D" w:rsidRDefault="00393C09" w:rsidP="00393C09">
      <w:pPr>
        <w:spacing w:before="120" w:after="100" w:afterAutospacing="1" w:line="240" w:lineRule="auto"/>
        <w:jc w:val="both"/>
        <w:rPr>
          <w:rFonts w:ascii="Times New Roman" w:hAnsi="Times New Roman" w:cs="Times New Roman"/>
          <w:highlight w:val="cyan"/>
          <w:lang w:val="ru-RU"/>
        </w:rPr>
      </w:pPr>
      <w:r w:rsidRPr="003F7D7D">
        <w:rPr>
          <w:rFonts w:ascii="Times New Roman" w:hAnsi="Times New Roman" w:cs="Times New Roman"/>
          <w:lang w:val="ru-RU"/>
        </w:rPr>
        <w:t xml:space="preserve">Сервис позволит сократить расходы, вследствие чего повысить прибыльность. Радар потребительских желаний предоставляет пользователю детализированную и актуальную аналитику, которая позволит быстрее принимать эффективные управленческие решения. Владельцы торговых и производственных компаний смогут получать доступ к важной информации о текущих и прогнозируемых трендах рынка, которая позволит оптимизировать запасы, избегать излишков и </w:t>
      </w:r>
      <w:r w:rsidR="002311CA" w:rsidRPr="003F7D7D">
        <w:rPr>
          <w:rFonts w:ascii="Times New Roman" w:hAnsi="Times New Roman" w:cs="Times New Roman"/>
          <w:color w:val="000000" w:themeColor="text1"/>
          <w:lang w:val="ru-RU"/>
        </w:rPr>
        <w:t>недостатка</w:t>
      </w:r>
      <w:r w:rsidRPr="003F7D7D">
        <w:rPr>
          <w:rFonts w:ascii="Times New Roman" w:hAnsi="Times New Roman" w:cs="Times New Roman"/>
          <w:color w:val="000000" w:themeColor="text1"/>
          <w:lang w:val="ru-RU"/>
        </w:rPr>
        <w:t xml:space="preserve"> </w:t>
      </w:r>
      <w:r w:rsidRPr="003F7D7D">
        <w:rPr>
          <w:rFonts w:ascii="Times New Roman" w:hAnsi="Times New Roman" w:cs="Times New Roman"/>
          <w:lang w:val="ru-RU"/>
        </w:rPr>
        <w:t>товаров.</w:t>
      </w:r>
    </w:p>
    <w:p w:rsidR="00393C09" w:rsidRPr="003F7D7D" w:rsidRDefault="00393C09" w:rsidP="00393C09">
      <w:pPr>
        <w:spacing w:before="120" w:after="100" w:afterAutospacing="1" w:line="240" w:lineRule="auto"/>
        <w:jc w:val="both"/>
        <w:rPr>
          <w:rFonts w:ascii="Times New Roman" w:hAnsi="Times New Roman" w:cs="Times New Roman"/>
          <w:lang w:val="ru-RU"/>
        </w:rPr>
      </w:pPr>
      <w:r w:rsidRPr="003F7D7D">
        <w:rPr>
          <w:rFonts w:ascii="Times New Roman" w:hAnsi="Times New Roman" w:cs="Times New Roman"/>
          <w:lang w:val="ru-RU"/>
        </w:rPr>
        <w:t xml:space="preserve">Функционал продукта разрабатывается на основе исследований целевой аудитории. «Мы провели анализ товарных рынков для первых пользователей в секторе взаимодействия бизнеса с клиентами, применяя разработанные показатели. Эти коэффициенты включены в </w:t>
      </w:r>
      <w:r w:rsidRPr="003F7D7D">
        <w:rPr>
          <w:rFonts w:ascii="Times New Roman" w:hAnsi="Times New Roman" w:cs="Times New Roman"/>
          <w:color w:val="000000"/>
          <w:shd w:val="clear" w:color="auto" w:fill="FFFFFF"/>
          <w:lang w:val="ru-RU"/>
        </w:rPr>
        <w:t xml:space="preserve">систему расчета прогноза товарного рынка, о которых рассказать более подробно я не могу в исследовательских целях. </w:t>
      </w:r>
      <w:r w:rsidRPr="003F7D7D">
        <w:rPr>
          <w:rFonts w:ascii="Times New Roman" w:hAnsi="Times New Roman" w:cs="Times New Roman"/>
          <w:color w:val="000000"/>
          <w:lang w:val="ru-RU"/>
        </w:rPr>
        <w:t>Одним из немаловажных факторов будет география продаж</w:t>
      </w:r>
      <w:r w:rsidRPr="003F7D7D">
        <w:rPr>
          <w:rFonts w:ascii="Times New Roman" w:hAnsi="Times New Roman" w:cs="Times New Roman"/>
          <w:lang w:val="ru-RU"/>
        </w:rPr>
        <w:t>.</w:t>
      </w:r>
      <w:r w:rsidRPr="003F7D7D">
        <w:rPr>
          <w:rFonts w:ascii="Times New Roman" w:hAnsi="Times New Roman" w:cs="Times New Roman"/>
          <w:color w:val="000000"/>
          <w:shd w:val="clear" w:color="auto" w:fill="FFFFFF"/>
          <w:lang w:val="ru-RU"/>
        </w:rPr>
        <w:t xml:space="preserve"> В результате при помощи этой аналитической системы было спрогнозировано изменение рынка, которое подтвердилось на 70%. Далее наша работа будет направлена на повышение этой точности», </w:t>
      </w:r>
      <w:r w:rsidRPr="003F7D7D">
        <w:rPr>
          <w:rFonts w:ascii="Times New Roman" w:hAnsi="Times New Roman" w:cs="Times New Roman"/>
          <w:lang w:val="ru-RU"/>
        </w:rPr>
        <w:t>— рассказала студентка факультета бизнеса</w:t>
      </w:r>
      <w:r w:rsidRPr="003F7D7D">
        <w:rPr>
          <w:rFonts w:ascii="Times New Roman" w:hAnsi="Times New Roman" w:cs="Times New Roman"/>
          <w:b/>
          <w:lang w:val="ru-RU"/>
        </w:rPr>
        <w:t xml:space="preserve"> </w:t>
      </w:r>
      <w:r w:rsidRPr="003F7D7D">
        <w:rPr>
          <w:rFonts w:ascii="Times New Roman" w:hAnsi="Times New Roman" w:cs="Times New Roman"/>
          <w:lang w:val="ru-RU"/>
        </w:rPr>
        <w:t>НГТУ НЭТИ.</w:t>
      </w:r>
    </w:p>
    <w:p w:rsidR="00393C09" w:rsidRPr="003F7D7D" w:rsidRDefault="00393C09" w:rsidP="00393C09">
      <w:pPr>
        <w:spacing w:before="120" w:after="100" w:afterAutospacing="1" w:line="240" w:lineRule="auto"/>
        <w:jc w:val="both"/>
        <w:rPr>
          <w:rFonts w:ascii="Times New Roman" w:hAnsi="Times New Roman" w:cs="Times New Roman"/>
          <w:color w:val="000000"/>
          <w:lang w:val="ru-RU"/>
        </w:rPr>
      </w:pPr>
      <w:r w:rsidRPr="003F7D7D">
        <w:rPr>
          <w:rFonts w:ascii="Times New Roman" w:hAnsi="Times New Roman" w:cs="Times New Roman"/>
          <w:color w:val="000000"/>
          <w:shd w:val="clear" w:color="auto" w:fill="FFFFFF"/>
          <w:lang w:val="ru-RU"/>
        </w:rPr>
        <w:t>Аналитические алгоритмы обработки данных разрабатываются по рекомендациям действующих аналитиков</w:t>
      </w:r>
      <w:r w:rsidRPr="003F7D7D">
        <w:rPr>
          <w:rFonts w:ascii="Times New Roman" w:hAnsi="Times New Roman" w:cs="Times New Roman"/>
          <w:lang w:val="ru-RU"/>
        </w:rPr>
        <w:t xml:space="preserve">, подчеркнула Эрика </w:t>
      </w:r>
      <w:proofErr w:type="spellStart"/>
      <w:r w:rsidRPr="003F7D7D">
        <w:rPr>
          <w:rFonts w:ascii="Times New Roman" w:hAnsi="Times New Roman" w:cs="Times New Roman"/>
          <w:lang w:val="ru-RU"/>
        </w:rPr>
        <w:t>Герценбергер</w:t>
      </w:r>
      <w:proofErr w:type="spellEnd"/>
      <w:r w:rsidRPr="003F7D7D">
        <w:rPr>
          <w:rFonts w:ascii="Times New Roman" w:hAnsi="Times New Roman" w:cs="Times New Roman"/>
          <w:lang w:val="ru-RU"/>
        </w:rPr>
        <w:t xml:space="preserve">. Авторы </w:t>
      </w:r>
      <w:r w:rsidR="003F7D7D" w:rsidRPr="003F7D7D">
        <w:rPr>
          <w:rFonts w:ascii="Times New Roman" w:hAnsi="Times New Roman" w:cs="Times New Roman"/>
          <w:lang w:val="ru-RU"/>
        </w:rPr>
        <w:t>бизнес-</w:t>
      </w:r>
      <w:r w:rsidRPr="003F7D7D">
        <w:rPr>
          <w:rFonts w:ascii="Times New Roman" w:hAnsi="Times New Roman" w:cs="Times New Roman"/>
          <w:lang w:val="ru-RU"/>
        </w:rPr>
        <w:t>проекта планируют реализовывать свой продукт на российском рынке.</w:t>
      </w:r>
    </w:p>
    <w:p w:rsidR="00393C09" w:rsidRPr="003F7D7D" w:rsidRDefault="00393C09" w:rsidP="00393C09">
      <w:pPr>
        <w:spacing w:before="120" w:after="100" w:afterAutospacing="1" w:line="240" w:lineRule="auto"/>
        <w:jc w:val="both"/>
        <w:rPr>
          <w:rStyle w:val="a8"/>
          <w:rFonts w:ascii="Times New Roman" w:hAnsi="Times New Roman" w:cs="Times New Roman"/>
          <w:b w:val="0"/>
          <w:lang w:val="ru-RU"/>
        </w:rPr>
      </w:pPr>
      <w:r w:rsidRPr="003F7D7D">
        <w:rPr>
          <w:rStyle w:val="a8"/>
          <w:rFonts w:ascii="Times New Roman" w:hAnsi="Times New Roman" w:cs="Times New Roman"/>
          <w:b w:val="0"/>
          <w:lang w:val="ru-RU"/>
        </w:rPr>
        <w:t>Двумя месяцами ранее</w:t>
      </w:r>
      <w:r w:rsidRPr="003F7D7D">
        <w:rPr>
          <w:rFonts w:ascii="Times New Roman" w:hAnsi="Times New Roman" w:cs="Times New Roman"/>
        </w:rPr>
        <w:t xml:space="preserve"> </w:t>
      </w:r>
      <w:hyperlink r:id="rId7" w:history="1">
        <w:r w:rsidRPr="003F7D7D">
          <w:rPr>
            <w:rStyle w:val="a7"/>
            <w:rFonts w:ascii="Times New Roman" w:hAnsi="Times New Roman" w:cs="Times New Roman"/>
            <w:lang w:val="ru-RU"/>
          </w:rPr>
          <w:t>восемь студентов Новосибирского государственного технического университета НЭТИ стали победителями конкурса</w:t>
        </w:r>
      </w:hyperlink>
      <w:r w:rsidRPr="003F7D7D">
        <w:rPr>
          <w:rStyle w:val="a8"/>
          <w:rFonts w:ascii="Times New Roman" w:hAnsi="Times New Roman" w:cs="Times New Roman"/>
          <w:lang w:val="ru-RU"/>
        </w:rPr>
        <w:t xml:space="preserve"> </w:t>
      </w:r>
      <w:r w:rsidRPr="003F7D7D">
        <w:rPr>
          <w:rFonts w:ascii="Times New Roman" w:hAnsi="Times New Roman" w:cs="Times New Roman"/>
          <w:lang w:val="ru-RU"/>
        </w:rPr>
        <w:t>«</w:t>
      </w:r>
      <w:r w:rsidRPr="003F7D7D">
        <w:rPr>
          <w:rStyle w:val="a8"/>
          <w:rFonts w:ascii="Times New Roman" w:hAnsi="Times New Roman" w:cs="Times New Roman"/>
          <w:b w:val="0"/>
          <w:lang w:val="ru-RU"/>
        </w:rPr>
        <w:t xml:space="preserve">Студенческий </w:t>
      </w:r>
      <w:proofErr w:type="spellStart"/>
      <w:r w:rsidRPr="003F7D7D">
        <w:rPr>
          <w:rStyle w:val="a8"/>
          <w:rFonts w:ascii="Times New Roman" w:hAnsi="Times New Roman" w:cs="Times New Roman"/>
          <w:b w:val="0"/>
          <w:lang w:val="ru-RU"/>
        </w:rPr>
        <w:t>стартап</w:t>
      </w:r>
      <w:proofErr w:type="spellEnd"/>
      <w:r w:rsidRPr="003F7D7D">
        <w:rPr>
          <w:rFonts w:ascii="Times New Roman" w:hAnsi="Times New Roman" w:cs="Times New Roman"/>
          <w:b/>
          <w:lang w:val="ru-RU"/>
        </w:rPr>
        <w:t>»</w:t>
      </w:r>
      <w:r w:rsidRPr="003F7D7D">
        <w:rPr>
          <w:rStyle w:val="a8"/>
          <w:rFonts w:ascii="Times New Roman" w:hAnsi="Times New Roman" w:cs="Times New Roman"/>
          <w:b w:val="0"/>
          <w:lang w:val="ru-RU"/>
        </w:rPr>
        <w:t xml:space="preserve">, организованного Фондом содействия инновациям. Каждый из студентов получил грант в размере одного миллиона рублей на реализацию своего </w:t>
      </w:r>
      <w:proofErr w:type="spellStart"/>
      <w:r w:rsidRPr="003F7D7D">
        <w:rPr>
          <w:rStyle w:val="a8"/>
          <w:rFonts w:ascii="Times New Roman" w:hAnsi="Times New Roman" w:cs="Times New Roman"/>
          <w:b w:val="0"/>
          <w:lang w:val="ru-RU"/>
        </w:rPr>
        <w:t>стартапа</w:t>
      </w:r>
      <w:proofErr w:type="spellEnd"/>
      <w:r w:rsidRPr="003F7D7D">
        <w:rPr>
          <w:rStyle w:val="a8"/>
          <w:rFonts w:ascii="Times New Roman" w:hAnsi="Times New Roman" w:cs="Times New Roman"/>
          <w:b w:val="0"/>
          <w:lang w:val="ru-RU"/>
        </w:rPr>
        <w:t>.</w:t>
      </w:r>
    </w:p>
    <w:p w:rsidR="00393C09" w:rsidRPr="003F7D7D" w:rsidRDefault="00393C09" w:rsidP="00393C09">
      <w:pPr>
        <w:pStyle w:val="a6"/>
        <w:spacing w:before="120" w:beforeAutospacing="0"/>
        <w:jc w:val="both"/>
        <w:rPr>
          <w:sz w:val="22"/>
          <w:szCs w:val="22"/>
        </w:rPr>
      </w:pPr>
      <w:r w:rsidRPr="003F7D7D">
        <w:rPr>
          <w:sz w:val="22"/>
          <w:szCs w:val="22"/>
        </w:rPr>
        <w:lastRenderedPageBreak/>
        <w:t>Пять из восьми студентов-победителей — участники образовательного трека «</w:t>
      </w:r>
      <w:proofErr w:type="spellStart"/>
      <w:r w:rsidRPr="003F7D7D">
        <w:rPr>
          <w:sz w:val="22"/>
          <w:szCs w:val="22"/>
        </w:rPr>
        <w:t>Стартап</w:t>
      </w:r>
      <w:proofErr w:type="spellEnd"/>
      <w:r w:rsidRPr="003F7D7D">
        <w:rPr>
          <w:sz w:val="22"/>
          <w:szCs w:val="22"/>
        </w:rPr>
        <w:t xml:space="preserve"> как диплом», организованного управлением стратегии образования НГТУ НЭТИ. В рамках трека выпускники реализовывали свои дипломные работы в формате </w:t>
      </w:r>
      <w:proofErr w:type="spellStart"/>
      <w:r w:rsidRPr="003F7D7D">
        <w:rPr>
          <w:sz w:val="22"/>
          <w:szCs w:val="22"/>
        </w:rPr>
        <w:t>стартапа</w:t>
      </w:r>
      <w:proofErr w:type="spellEnd"/>
      <w:r w:rsidRPr="003F7D7D">
        <w:rPr>
          <w:sz w:val="22"/>
          <w:szCs w:val="22"/>
        </w:rPr>
        <w:t xml:space="preserve">. Напомним, что в этом году НГТУ НЭТИ выпустил </w:t>
      </w:r>
      <w:hyperlink r:id="rId8" w:history="1">
        <w:r w:rsidRPr="003F7D7D">
          <w:rPr>
            <w:rStyle w:val="a7"/>
            <w:sz w:val="22"/>
            <w:szCs w:val="22"/>
          </w:rPr>
          <w:t>20 студентов-</w:t>
        </w:r>
        <w:proofErr w:type="spellStart"/>
        <w:r w:rsidRPr="003F7D7D">
          <w:rPr>
            <w:rStyle w:val="a7"/>
            <w:sz w:val="22"/>
            <w:szCs w:val="22"/>
          </w:rPr>
          <w:t>стартаперов</w:t>
        </w:r>
        <w:proofErr w:type="spellEnd"/>
      </w:hyperlink>
      <w:r w:rsidRPr="003F7D7D">
        <w:rPr>
          <w:sz w:val="22"/>
          <w:szCs w:val="22"/>
        </w:rPr>
        <w:t xml:space="preserve">, основной консультант </w:t>
      </w:r>
      <w:proofErr w:type="spellStart"/>
      <w:r w:rsidRPr="003F7D7D">
        <w:rPr>
          <w:sz w:val="22"/>
          <w:szCs w:val="22"/>
        </w:rPr>
        <w:t>стартап</w:t>
      </w:r>
      <w:proofErr w:type="spellEnd"/>
      <w:r w:rsidRPr="003F7D7D">
        <w:rPr>
          <w:sz w:val="22"/>
          <w:szCs w:val="22"/>
        </w:rPr>
        <w:t>-части — Евгения Горевая, доцент кафедры менеджмента факультета бизнеса НГТУ НЭТИ.</w:t>
      </w:r>
    </w:p>
    <w:p w:rsidR="006070DE" w:rsidRPr="00734FA3" w:rsidRDefault="007B2BF0">
      <w:pPr>
        <w:shd w:val="clear" w:color="auto" w:fill="FFFFFF"/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734FA3">
        <w:rPr>
          <w:rFonts w:ascii="Times New Roman" w:hAnsi="Times New Roman" w:cs="Times New Roman"/>
          <w:sz w:val="24"/>
          <w:szCs w:val="24"/>
        </w:rPr>
        <w:t>_________________________________________________________</w:t>
      </w:r>
    </w:p>
    <w:p w:rsidR="007B2BF0" w:rsidRPr="00734FA3" w:rsidRDefault="007B2BF0">
      <w:pPr>
        <w:rPr>
          <w:rFonts w:ascii="Times New Roman" w:hAnsi="Times New Roman" w:cs="Times New Roman"/>
          <w:sz w:val="24"/>
          <w:szCs w:val="24"/>
        </w:rPr>
      </w:pPr>
    </w:p>
    <w:p w:rsidR="006070DE" w:rsidRPr="00734FA3" w:rsidRDefault="007B2BF0">
      <w:pPr>
        <w:rPr>
          <w:rFonts w:ascii="Times New Roman" w:hAnsi="Times New Roman" w:cs="Times New Roman"/>
          <w:sz w:val="24"/>
          <w:szCs w:val="24"/>
        </w:rPr>
      </w:pPr>
      <w:r w:rsidRPr="00734FA3">
        <w:rPr>
          <w:rFonts w:ascii="Times New Roman" w:hAnsi="Times New Roman" w:cs="Times New Roman"/>
          <w:sz w:val="24"/>
          <w:szCs w:val="24"/>
        </w:rPr>
        <w:t>Для СМИ</w:t>
      </w:r>
    </w:p>
    <w:p w:rsidR="006070DE" w:rsidRPr="00734FA3" w:rsidRDefault="007B2BF0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734FA3">
        <w:rPr>
          <w:rFonts w:ascii="Times New Roman" w:hAnsi="Times New Roman" w:cs="Times New Roman"/>
          <w:sz w:val="24"/>
          <w:szCs w:val="24"/>
          <w:lang w:val="ru-RU"/>
        </w:rPr>
        <w:t>Пресс-секретарь НГТУ НЭТИ Елена Танажко, is@nstu.ru, +7-913-398-50-49</w:t>
      </w:r>
    </w:p>
    <w:p w:rsidR="000B4FC0" w:rsidRPr="00734FA3" w:rsidRDefault="000B4FC0" w:rsidP="000B4FC0">
      <w:pPr>
        <w:shd w:val="clear" w:color="auto" w:fill="FFFFFF"/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734FA3">
        <w:rPr>
          <w:rFonts w:ascii="Times New Roman" w:hAnsi="Times New Roman" w:cs="Times New Roman"/>
          <w:sz w:val="24"/>
          <w:szCs w:val="24"/>
        </w:rPr>
        <w:t>_________________________________________________________</w:t>
      </w:r>
    </w:p>
    <w:p w:rsidR="006070DE" w:rsidRDefault="006070DE">
      <w:pPr>
        <w:rPr>
          <w:color w:val="0000FF"/>
          <w:u w:val="single"/>
        </w:rPr>
      </w:pPr>
    </w:p>
    <w:tbl>
      <w:tblPr>
        <w:tblStyle w:val="a5"/>
        <w:tblW w:w="9223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0B4FC0" w:rsidTr="000B4FC0">
        <w:tc>
          <w:tcPr>
            <w:tcW w:w="2552" w:type="dxa"/>
            <w:shd w:val="clear" w:color="auto" w:fill="auto"/>
          </w:tcPr>
          <w:p w:rsidR="000B4FC0" w:rsidRDefault="003F7D7D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pict>
                <v:shape id="Рисунок 3" o:spid="_x0000_i1027" type="#_x0000_t75" style="width:12pt;height:12.75pt;visibility:visible;mso-wrap-style:square">
                  <v:imagedata r:id="rId9" o:title=""/>
                </v:shape>
              </w:pict>
            </w:r>
            <w:r w:rsidR="000B4FC0">
              <w:rPr>
                <w:lang w:val="ru-RU"/>
              </w:rPr>
              <w:t xml:space="preserve"> </w:t>
            </w:r>
            <w:hyperlink r:id="rId10" w:history="1">
              <w:proofErr w:type="spellStart"/>
              <w:r w:rsidR="000B4FC0">
                <w:rPr>
                  <w:rStyle w:val="a7"/>
                  <w:lang w:val="ru-RU"/>
                </w:rPr>
                <w:t>Яндекс.Дзен</w:t>
              </w:r>
              <w:proofErr w:type="spellEnd"/>
            </w:hyperlink>
          </w:p>
          <w:p w:rsidR="000B4FC0" w:rsidRDefault="000B4FC0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 wp14:anchorId="1A7B85AE" wp14:editId="0FC42E8B">
                  <wp:extent cx="152400" cy="152400"/>
                  <wp:effectExtent l="0" t="0" r="0" b="0"/>
                  <wp:docPr id="4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11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0000FF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auto" w:fill="auto"/>
          </w:tcPr>
          <w:p w:rsidR="000B4FC0" w:rsidRDefault="003F7D7D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pict>
                <v:shape id="Рисунок 10" o:spid="_x0000_i1028" type="#_x0000_t75" style="width:13.5pt;height:13.5pt;visibility:visible;mso-wrap-style:square">
                  <v:imagedata r:id="rId12" o:title=""/>
                </v:shape>
              </w:pict>
            </w:r>
            <w:r w:rsidR="000B4FC0">
              <w:rPr>
                <w:lang w:val="en-US"/>
              </w:rPr>
              <w:t xml:space="preserve"> </w:t>
            </w:r>
            <w:hyperlink r:id="rId13" w:history="1">
              <w:proofErr w:type="spellStart"/>
              <w:r w:rsidR="000B4FC0">
                <w:rPr>
                  <w:rStyle w:val="a7"/>
                  <w:lang w:val="ru-RU"/>
                </w:rPr>
                <w:t>Телеграм</w:t>
              </w:r>
              <w:proofErr w:type="spellEnd"/>
            </w:hyperlink>
          </w:p>
          <w:p w:rsidR="000B4FC0" w:rsidRDefault="000B4FC0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  <w:lang w:val="ru-RU"/>
              </w:rPr>
              <w:drawing>
                <wp:inline distT="0" distB="0" distL="0" distR="0" wp14:anchorId="743A4529" wp14:editId="7A7C3EB6">
                  <wp:extent cx="152400" cy="152400"/>
                  <wp:effectExtent l="0" t="0" r="0" b="0"/>
                  <wp:docPr id="9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4"/>
                          <a:srcRect l="4953" t="4401" r="4913" b="54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lang w:val="en-US"/>
              </w:rPr>
              <w:t xml:space="preserve"> </w:t>
            </w:r>
            <w:hyperlink r:id="rId15" w:history="1">
              <w:r>
                <w:rPr>
                  <w:rStyle w:val="a7"/>
                  <w:lang w:val="ru-RU"/>
                </w:rPr>
                <w:t>Фото и видео</w:t>
              </w:r>
            </w:hyperlink>
          </w:p>
          <w:p w:rsidR="000B4FC0" w:rsidRDefault="000B4FC0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auto" w:fill="auto"/>
          </w:tcPr>
          <w:p w:rsidR="000B4FC0" w:rsidRDefault="000B4FC0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 wp14:anchorId="0B7EC009" wp14:editId="1899CCBF">
                  <wp:extent cx="142875" cy="152400"/>
                  <wp:effectExtent l="0" t="0" r="0" b="0"/>
                  <wp:docPr id="2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lang w:val="ru-RU"/>
              </w:rPr>
              <w:t xml:space="preserve"> </w:t>
            </w:r>
            <w:hyperlink r:id="rId17">
              <w:r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0B4FC0" w:rsidRDefault="000B4FC0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  <w:lang w:val="ru-RU"/>
              </w:rPr>
              <w:drawing>
                <wp:inline distT="0" distB="0" distL="0" distR="0" wp14:anchorId="5F508D0F" wp14:editId="304051D7">
                  <wp:extent cx="152400" cy="142875"/>
                  <wp:effectExtent l="0" t="0" r="0" b="0"/>
                  <wp:docPr id="1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lang w:val="ru-RU"/>
              </w:rPr>
              <w:t xml:space="preserve"> </w:t>
            </w:r>
            <w:hyperlink r:id="rId19">
              <w:r>
                <w:rPr>
                  <w:color w:val="0000FF"/>
                  <w:u w:val="single"/>
                  <w:lang w:val="ru-RU"/>
                </w:rPr>
                <w:t>Пресс</w:t>
              </w:r>
            </w:hyperlink>
            <w:r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</w:tcPr>
          <w:p w:rsidR="000B4FC0" w:rsidRDefault="000B4FC0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</w:p>
        </w:tc>
        <w:tc>
          <w:tcPr>
            <w:tcW w:w="250" w:type="dxa"/>
          </w:tcPr>
          <w:p w:rsidR="000B4FC0" w:rsidRDefault="000B4FC0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     </w:t>
            </w:r>
          </w:p>
        </w:tc>
        <w:tc>
          <w:tcPr>
            <w:tcW w:w="250" w:type="dxa"/>
          </w:tcPr>
          <w:p w:rsidR="000B4FC0" w:rsidRPr="000B4FC0" w:rsidRDefault="000B4FC0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auto" w:fill="auto"/>
          </w:tcPr>
          <w:p w:rsidR="000B4FC0" w:rsidRDefault="000B4FC0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6070DE" w:rsidRDefault="006070DE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6070DE">
      <w:pgSz w:w="11909" w:h="16834"/>
      <w:pgMar w:top="851" w:right="1440" w:bottom="851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Noto Sans Symbols">
    <w:charset w:val="00"/>
    <w:family w:val="auto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8" type="#_x0000_t75" style="width:333.75pt;height:327.75pt;visibility:visible;mso-wrap-style:square" o:bullet="t">
        <v:imagedata r:id="rId1" o:title=""/>
      </v:shape>
    </w:pict>
  </w:numPicBullet>
  <w:numPicBullet w:numPicBulletId="1">
    <w:pict>
      <v:shape id="_x0000_i1039" type="#_x0000_t75" style="width:637.5pt;height:638.25pt;visibility:visible;mso-wrap-style:square" o:bullet="t">
        <v:imagedata r:id="rId2" o:title=""/>
      </v:shape>
    </w:pict>
  </w:numPicBullet>
  <w:abstractNum w:abstractNumId="0" w15:restartNumberingAfterBreak="0">
    <w:nsid w:val="02EF32EE"/>
    <w:multiLevelType w:val="multilevel"/>
    <w:tmpl w:val="1EC83D3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62DD73B0"/>
    <w:multiLevelType w:val="hybridMultilevel"/>
    <w:tmpl w:val="CEA6551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70DE"/>
    <w:rsid w:val="000B4FC0"/>
    <w:rsid w:val="000F75A8"/>
    <w:rsid w:val="00101A9B"/>
    <w:rsid w:val="002311CA"/>
    <w:rsid w:val="002440D2"/>
    <w:rsid w:val="00393C09"/>
    <w:rsid w:val="003F7D7D"/>
    <w:rsid w:val="004244F9"/>
    <w:rsid w:val="004747A5"/>
    <w:rsid w:val="004F5576"/>
    <w:rsid w:val="005C159E"/>
    <w:rsid w:val="006070DE"/>
    <w:rsid w:val="006D2FC2"/>
    <w:rsid w:val="00734FA3"/>
    <w:rsid w:val="0078481D"/>
    <w:rsid w:val="007B2BF0"/>
    <w:rsid w:val="00871106"/>
    <w:rsid w:val="009842EF"/>
    <w:rsid w:val="009900ED"/>
    <w:rsid w:val="009C783D"/>
    <w:rsid w:val="00A814FB"/>
    <w:rsid w:val="00CB06A7"/>
    <w:rsid w:val="00DC1AF2"/>
    <w:rsid w:val="00E405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9D0FE7"/>
  <w15:docId w15:val="{6B600AED-8E49-4316-8B9C-1D5FF12C52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a6">
    <w:name w:val="Normal (Web)"/>
    <w:basedOn w:val="a"/>
    <w:uiPriority w:val="99"/>
    <w:unhideWhenUsed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/>
    </w:rPr>
  </w:style>
  <w:style w:type="character" w:styleId="a7">
    <w:name w:val="Hyperlink"/>
    <w:basedOn w:val="a0"/>
    <w:uiPriority w:val="99"/>
    <w:unhideWhenUsed/>
    <w:rPr>
      <w:color w:val="0000FF"/>
      <w:u w:val="single"/>
    </w:rPr>
  </w:style>
  <w:style w:type="character" w:styleId="a8">
    <w:name w:val="Strong"/>
    <w:basedOn w:val="a0"/>
    <w:uiPriority w:val="22"/>
    <w:qFormat/>
    <w:rPr>
      <w:b/>
      <w:bCs/>
    </w:rPr>
  </w:style>
  <w:style w:type="character" w:styleId="a9">
    <w:name w:val="FollowedHyperlink"/>
    <w:basedOn w:val="a0"/>
    <w:uiPriority w:val="99"/>
    <w:semiHidden/>
    <w:unhideWhenUsed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0394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5016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004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9786248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5640426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81286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stu.ru/announcements/news_more?idnews=157862" TargetMode="External"/><Relationship Id="rId13" Type="http://schemas.openxmlformats.org/officeDocument/2006/relationships/hyperlink" Target="https://t.me/nstu_neti" TargetMode="External"/><Relationship Id="rId18" Type="http://schemas.openxmlformats.org/officeDocument/2006/relationships/image" Target="media/image7.png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yperlink" Target="https://www.nstu.ru/interviews/news_more?idnews=158404" TargetMode="External"/><Relationship Id="rId12" Type="http://schemas.openxmlformats.org/officeDocument/2006/relationships/image" Target="media/image2.png"/><Relationship Id="rId17" Type="http://schemas.openxmlformats.org/officeDocument/2006/relationships/hyperlink" Target="http://www.nstu.ru/news" TargetMode="External"/><Relationship Id="rId2" Type="http://schemas.openxmlformats.org/officeDocument/2006/relationships/styles" Target="styles.xml"/><Relationship Id="rId16" Type="http://schemas.openxmlformats.org/officeDocument/2006/relationships/image" Target="media/image6.png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s://www.nstu.ru/news/news_more?idnews=159381" TargetMode="External"/><Relationship Id="rId11" Type="http://schemas.openxmlformats.org/officeDocument/2006/relationships/image" Target="media/image4.png"/><Relationship Id="rId5" Type="http://schemas.openxmlformats.org/officeDocument/2006/relationships/image" Target="media/image3.jpeg"/><Relationship Id="rId15" Type="http://schemas.openxmlformats.org/officeDocument/2006/relationships/hyperlink" Target="https://www.nstu.ru/media/foto_video" TargetMode="External"/><Relationship Id="rId10" Type="http://schemas.openxmlformats.org/officeDocument/2006/relationships/hyperlink" Target="https://dzen.ru/nstu_neti" TargetMode="External"/><Relationship Id="rId19" Type="http://schemas.openxmlformats.org/officeDocument/2006/relationships/hyperlink" Target="http://www.nstu.ru/pressreleases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1.png"/><Relationship Id="rId14" Type="http://schemas.openxmlformats.org/officeDocument/2006/relationships/image" Target="media/image5.jpg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609</Words>
  <Characters>3475</Characters>
  <Application>Microsoft Office Word</Application>
  <DocSecurity>0</DocSecurity>
  <Lines>28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UIP-User</dc:creator>
  <cp:lastModifiedBy>user</cp:lastModifiedBy>
  <cp:revision>2</cp:revision>
  <dcterms:created xsi:type="dcterms:W3CDTF">2024-09-18T04:41:00Z</dcterms:created>
  <dcterms:modified xsi:type="dcterms:W3CDTF">2024-09-18T04:41:00Z</dcterms:modified>
</cp:coreProperties>
</file>