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981EA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17 октябр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я 2024 года</w:t>
      </w:r>
    </w:p>
    <w:p w:rsidR="00E949C8" w:rsidRPr="00E949C8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E949C8" w:rsidRDefault="00E949C8" w:rsidP="00CB45C1">
      <w:pPr>
        <w:pStyle w:val="10"/>
        <w:rPr>
          <w:rFonts w:ascii="Times New Roman" w:hAnsi="Times New Roman" w:cs="Times New Roman"/>
          <w:b/>
          <w:sz w:val="28"/>
          <w:szCs w:val="28"/>
        </w:rPr>
      </w:pPr>
    </w:p>
    <w:p w:rsidR="00981EAF" w:rsidRDefault="00981EAF" w:rsidP="00981EAF">
      <w:pPr>
        <w:rPr>
          <w:rFonts w:ascii="Times New Roman" w:hAnsi="Times New Roman" w:cs="Times New Roman"/>
          <w:b/>
          <w:sz w:val="28"/>
          <w:szCs w:val="28"/>
        </w:rPr>
      </w:pPr>
      <w:r w:rsidRPr="00981EAF">
        <w:rPr>
          <w:rFonts w:ascii="Times New Roman" w:hAnsi="Times New Roman" w:cs="Times New Roman"/>
          <w:b/>
          <w:sz w:val="28"/>
          <w:szCs w:val="28"/>
        </w:rPr>
        <w:t xml:space="preserve">Новосибирские ученые создали </w:t>
      </w:r>
      <w:proofErr w:type="spellStart"/>
      <w:r w:rsidRPr="00981EAF">
        <w:rPr>
          <w:rFonts w:ascii="Times New Roman" w:hAnsi="Times New Roman" w:cs="Times New Roman"/>
          <w:b/>
          <w:sz w:val="28"/>
          <w:szCs w:val="28"/>
        </w:rPr>
        <w:t>биогель</w:t>
      </w:r>
      <w:proofErr w:type="spellEnd"/>
      <w:r w:rsidRPr="00981EAF">
        <w:rPr>
          <w:rFonts w:ascii="Times New Roman" w:hAnsi="Times New Roman" w:cs="Times New Roman"/>
          <w:b/>
          <w:sz w:val="28"/>
          <w:szCs w:val="28"/>
        </w:rPr>
        <w:t xml:space="preserve"> и газоанализатор для выращивания «умного» урожая</w:t>
      </w:r>
    </w:p>
    <w:p w:rsidR="00981EAF" w:rsidRPr="00981EAF" w:rsidRDefault="00981EAF" w:rsidP="00981EAF">
      <w:pPr>
        <w:rPr>
          <w:rFonts w:ascii="Times New Roman" w:hAnsi="Times New Roman" w:cs="Times New Roman"/>
          <w:b/>
          <w:sz w:val="28"/>
          <w:szCs w:val="28"/>
        </w:rPr>
      </w:pPr>
    </w:p>
    <w:p w:rsidR="00981EAF" w:rsidRPr="00981EAF" w:rsidRDefault="00981EAF" w:rsidP="00981EAF">
      <w:pPr>
        <w:rPr>
          <w:rFonts w:ascii="Times New Roman" w:hAnsi="Times New Roman" w:cs="Times New Roman"/>
          <w:b/>
          <w:sz w:val="26"/>
          <w:szCs w:val="26"/>
        </w:rPr>
      </w:pPr>
      <w:r w:rsidRPr="00981EAF">
        <w:rPr>
          <w:rFonts w:ascii="Times New Roman" w:hAnsi="Times New Roman" w:cs="Times New Roman"/>
          <w:b/>
          <w:sz w:val="26"/>
          <w:szCs w:val="26"/>
        </w:rPr>
        <w:t xml:space="preserve">Разработкой отечественного </w:t>
      </w:r>
      <w:proofErr w:type="spellStart"/>
      <w:r w:rsidRPr="00981EAF">
        <w:rPr>
          <w:rFonts w:ascii="Times New Roman" w:hAnsi="Times New Roman" w:cs="Times New Roman"/>
          <w:b/>
          <w:sz w:val="26"/>
          <w:szCs w:val="26"/>
        </w:rPr>
        <w:t>биоудобрения</w:t>
      </w:r>
      <w:proofErr w:type="spellEnd"/>
      <w:r w:rsidRPr="00981EAF">
        <w:rPr>
          <w:rFonts w:ascii="Times New Roman" w:hAnsi="Times New Roman" w:cs="Times New Roman"/>
          <w:b/>
          <w:sz w:val="26"/>
          <w:szCs w:val="26"/>
        </w:rPr>
        <w:t xml:space="preserve"> из модифицированного </w:t>
      </w:r>
      <w:proofErr w:type="spellStart"/>
      <w:r w:rsidRPr="00981EAF">
        <w:rPr>
          <w:rFonts w:ascii="Times New Roman" w:hAnsi="Times New Roman" w:cs="Times New Roman"/>
          <w:b/>
          <w:sz w:val="26"/>
          <w:szCs w:val="26"/>
        </w:rPr>
        <w:t>хитозана</w:t>
      </w:r>
      <w:proofErr w:type="spellEnd"/>
      <w:r w:rsidRPr="00981EAF">
        <w:rPr>
          <w:rFonts w:ascii="Times New Roman" w:hAnsi="Times New Roman" w:cs="Times New Roman"/>
          <w:b/>
          <w:sz w:val="26"/>
          <w:szCs w:val="26"/>
        </w:rPr>
        <w:t xml:space="preserve"> и портативного газоанализатора для оценки эффективности его воздействия на почву занимаются ученые молодежной интеграционной лаборатории «</w:t>
      </w:r>
      <w:proofErr w:type="spellStart"/>
      <w:r w:rsidRPr="00981EAF">
        <w:rPr>
          <w:rFonts w:ascii="Times New Roman" w:hAnsi="Times New Roman" w:cs="Times New Roman"/>
          <w:b/>
          <w:sz w:val="26"/>
          <w:szCs w:val="26"/>
        </w:rPr>
        <w:t>Биоинженерия</w:t>
      </w:r>
      <w:proofErr w:type="spellEnd"/>
      <w:r w:rsidRPr="00981EAF">
        <w:rPr>
          <w:rFonts w:ascii="Times New Roman" w:hAnsi="Times New Roman" w:cs="Times New Roman"/>
          <w:b/>
          <w:sz w:val="26"/>
          <w:szCs w:val="26"/>
        </w:rPr>
        <w:t xml:space="preserve">» Новосибирского государственного технического университета НЭТИ. Собрать команду ученых для разработки передовых агроэкологических технологий удалось благодаря гранту Правительства Новосибирской области. 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 w:rsidRPr="00556484">
        <w:rPr>
          <w:rFonts w:ascii="Times New Roman" w:hAnsi="Times New Roman" w:cs="Times New Roman"/>
          <w:sz w:val="26"/>
          <w:szCs w:val="26"/>
        </w:rPr>
        <w:t>В ходе пресс-тура 17 октября заместитель Губернатора Новосибирской области Ирина Мануйлова ознакомилась с разработками молодых ученых, в частности</w:t>
      </w:r>
      <w:r>
        <w:rPr>
          <w:rFonts w:ascii="Times New Roman" w:hAnsi="Times New Roman" w:cs="Times New Roman"/>
          <w:sz w:val="26"/>
          <w:szCs w:val="26"/>
        </w:rPr>
        <w:t>,</w:t>
      </w:r>
      <w:r w:rsidRPr="00556484">
        <w:rPr>
          <w:rFonts w:ascii="Times New Roman" w:hAnsi="Times New Roman" w:cs="Times New Roman"/>
          <w:sz w:val="26"/>
          <w:szCs w:val="26"/>
        </w:rPr>
        <w:t xml:space="preserve"> она подчеркнула: «Молодежная интеграционная лаборатория </w:t>
      </w:r>
      <w:r>
        <w:rPr>
          <w:rFonts w:ascii="Times New Roman" w:hAnsi="Times New Roman" w:cs="Times New Roman"/>
          <w:sz w:val="26"/>
          <w:szCs w:val="26"/>
        </w:rPr>
        <w:t>«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Биоинженерия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» </w:t>
      </w:r>
      <w:r w:rsidRPr="00556484">
        <w:rPr>
          <w:rFonts w:ascii="Times New Roman" w:hAnsi="Times New Roman" w:cs="Times New Roman"/>
          <w:sz w:val="26"/>
          <w:szCs w:val="26"/>
        </w:rPr>
        <w:t xml:space="preserve">создана в прошлом году за счет средств областного бюджета по программе поддержки науки, инноваций и обеспечения развития 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трансфера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 xml:space="preserve"> технологий на площадке НГТУ НЭТИ, при поддержке аграрного университета, НГУ. В ее составе 18 студентов, аспирантов, молодых преподавателей, которые смогут приобрести здесь новые компетенции и выйти на самостоятельные научные проекты</w:t>
      </w:r>
      <w:r>
        <w:rPr>
          <w:rFonts w:ascii="Times New Roman" w:hAnsi="Times New Roman" w:cs="Times New Roman"/>
          <w:sz w:val="26"/>
          <w:szCs w:val="26"/>
        </w:rPr>
        <w:t xml:space="preserve"> для</w:t>
      </w:r>
      <w:r w:rsidRPr="00556484">
        <w:rPr>
          <w:rFonts w:ascii="Times New Roman" w:hAnsi="Times New Roman" w:cs="Times New Roman"/>
          <w:sz w:val="26"/>
          <w:szCs w:val="26"/>
        </w:rPr>
        <w:t xml:space="preserve"> реально</w:t>
      </w:r>
      <w:r>
        <w:rPr>
          <w:rFonts w:ascii="Times New Roman" w:hAnsi="Times New Roman" w:cs="Times New Roman"/>
          <w:sz w:val="26"/>
          <w:szCs w:val="26"/>
        </w:rPr>
        <w:t>го</w:t>
      </w:r>
      <w:r w:rsidRPr="00556484">
        <w:rPr>
          <w:rFonts w:ascii="Times New Roman" w:hAnsi="Times New Roman" w:cs="Times New Roman"/>
          <w:sz w:val="26"/>
          <w:szCs w:val="26"/>
        </w:rPr>
        <w:t xml:space="preserve"> аграрно</w:t>
      </w:r>
      <w:r>
        <w:rPr>
          <w:rFonts w:ascii="Times New Roman" w:hAnsi="Times New Roman" w:cs="Times New Roman"/>
          <w:sz w:val="26"/>
          <w:szCs w:val="26"/>
        </w:rPr>
        <w:t>го сектора. В числе разработок —</w:t>
      </w:r>
      <w:r w:rsidRPr="0055648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биоразлагаемый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 xml:space="preserve"> гель для удобрения почв, созданный на базе пр</w:t>
      </w:r>
      <w:r>
        <w:rPr>
          <w:rFonts w:ascii="Times New Roman" w:hAnsi="Times New Roman" w:cs="Times New Roman"/>
          <w:sz w:val="26"/>
          <w:szCs w:val="26"/>
        </w:rPr>
        <w:t xml:space="preserve">иродного компонента </w:t>
      </w:r>
      <w:proofErr w:type="spellStart"/>
      <w:r>
        <w:rPr>
          <w:rFonts w:ascii="Times New Roman" w:hAnsi="Times New Roman" w:cs="Times New Roman"/>
          <w:sz w:val="26"/>
          <w:szCs w:val="26"/>
        </w:rPr>
        <w:t>хитозана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— </w:t>
      </w:r>
      <w:r w:rsidRPr="00556484">
        <w:rPr>
          <w:rFonts w:ascii="Times New Roman" w:hAnsi="Times New Roman" w:cs="Times New Roman"/>
          <w:sz w:val="26"/>
          <w:szCs w:val="26"/>
        </w:rPr>
        <w:t>здоровая органика, а также аппарат для анализа почвенных газов для оценки эффективности использования удобрений. Первые опыты использования разработок уже проводятся в тепличных хозяйствах и показыва</w:t>
      </w:r>
      <w:r>
        <w:rPr>
          <w:rFonts w:ascii="Times New Roman" w:hAnsi="Times New Roman" w:cs="Times New Roman"/>
          <w:sz w:val="26"/>
          <w:szCs w:val="26"/>
        </w:rPr>
        <w:t>ю</w:t>
      </w:r>
      <w:r w:rsidRPr="00556484">
        <w:rPr>
          <w:rFonts w:ascii="Times New Roman" w:hAnsi="Times New Roman" w:cs="Times New Roman"/>
          <w:sz w:val="26"/>
          <w:szCs w:val="26"/>
        </w:rPr>
        <w:t>т высокие результаты: повышение рентабельности, снижение себестоимости, получение продуктов для здорового пит</w:t>
      </w:r>
      <w:bookmarkStart w:id="0" w:name="_GoBack"/>
      <w:bookmarkEnd w:id="0"/>
      <w:r w:rsidRPr="00556484">
        <w:rPr>
          <w:rFonts w:ascii="Times New Roman" w:hAnsi="Times New Roman" w:cs="Times New Roman"/>
          <w:sz w:val="26"/>
          <w:szCs w:val="26"/>
        </w:rPr>
        <w:t>ания. Данные продукты точно будут востребованы, работа молодых ученых перспективна с учет</w:t>
      </w:r>
      <w:r>
        <w:rPr>
          <w:rFonts w:ascii="Times New Roman" w:hAnsi="Times New Roman" w:cs="Times New Roman"/>
          <w:sz w:val="26"/>
          <w:szCs w:val="26"/>
        </w:rPr>
        <w:t xml:space="preserve">ом того, что аграрная отрасль — </w:t>
      </w:r>
      <w:r w:rsidRPr="00556484">
        <w:rPr>
          <w:rFonts w:ascii="Times New Roman" w:hAnsi="Times New Roman" w:cs="Times New Roman"/>
          <w:sz w:val="26"/>
          <w:szCs w:val="26"/>
        </w:rPr>
        <w:t xml:space="preserve">одна из </w:t>
      </w:r>
      <w:r>
        <w:rPr>
          <w:rFonts w:ascii="Times New Roman" w:hAnsi="Times New Roman" w:cs="Times New Roman"/>
          <w:sz w:val="26"/>
          <w:szCs w:val="26"/>
        </w:rPr>
        <w:t>основных отраслей экономики</w:t>
      </w:r>
      <w:r w:rsidRPr="00556484">
        <w:rPr>
          <w:rFonts w:ascii="Times New Roman" w:hAnsi="Times New Roman" w:cs="Times New Roman"/>
          <w:sz w:val="26"/>
          <w:szCs w:val="26"/>
        </w:rPr>
        <w:t>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proofErr w:type="gramStart"/>
      <w:r w:rsidRPr="00556484">
        <w:rPr>
          <w:rFonts w:ascii="Times New Roman" w:hAnsi="Times New Roman" w:cs="Times New Roman"/>
          <w:sz w:val="26"/>
          <w:szCs w:val="26"/>
        </w:rPr>
        <w:t>«Благодаря федеральной и региональной поддержке, а также участию партнеров из числа членов созданного консорциума «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МедБиоТех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 xml:space="preserve"> Сибири», объединившего учебные заведения, медицинские организации, научные институты РАН и производственные компании агропромышленного профиля, вуз успешно </w:t>
      </w:r>
      <w:r w:rsidRPr="00556484">
        <w:rPr>
          <w:rFonts w:ascii="Times New Roman" w:hAnsi="Times New Roman" w:cs="Times New Roman"/>
          <w:sz w:val="26"/>
          <w:szCs w:val="26"/>
        </w:rPr>
        <w:lastRenderedPageBreak/>
        <w:t xml:space="preserve">развивает новые и перспективные направления в области биотехнологии, 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биоинженерии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 xml:space="preserve">, искусственного интеллекта для биомедицины, ветеринарии и </w:t>
      </w:r>
      <w:proofErr w:type="spellStart"/>
      <w:r w:rsidRPr="00556484">
        <w:rPr>
          <w:rFonts w:ascii="Times New Roman" w:hAnsi="Times New Roman" w:cs="Times New Roman"/>
          <w:sz w:val="26"/>
          <w:szCs w:val="26"/>
        </w:rPr>
        <w:t>агропромышленности</w:t>
      </w:r>
      <w:proofErr w:type="spellEnd"/>
      <w:r w:rsidRPr="00556484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556484">
        <w:rPr>
          <w:rFonts w:ascii="Times New Roman" w:hAnsi="Times New Roman" w:cs="Times New Roman"/>
          <w:sz w:val="26"/>
          <w:szCs w:val="26"/>
        </w:rPr>
        <w:t xml:space="preserve"> Задача Правительства </w:t>
      </w:r>
      <w:r>
        <w:rPr>
          <w:rFonts w:ascii="Times New Roman" w:hAnsi="Times New Roman" w:cs="Times New Roman"/>
          <w:sz w:val="26"/>
          <w:szCs w:val="26"/>
        </w:rPr>
        <w:t xml:space="preserve">Новосибирской области — </w:t>
      </w:r>
      <w:r w:rsidRPr="00556484">
        <w:rPr>
          <w:rFonts w:ascii="Times New Roman" w:hAnsi="Times New Roman" w:cs="Times New Roman"/>
          <w:sz w:val="26"/>
          <w:szCs w:val="26"/>
        </w:rPr>
        <w:t xml:space="preserve">развивать инструменты поддержки такой кооперации, когда научные сотрудники работают в крепкой связке </w:t>
      </w:r>
      <w:r>
        <w:rPr>
          <w:rFonts w:ascii="Times New Roman" w:hAnsi="Times New Roman" w:cs="Times New Roman"/>
          <w:sz w:val="26"/>
          <w:szCs w:val="26"/>
        </w:rPr>
        <w:t>с индустриальными партнерами», —</w:t>
      </w:r>
      <w:r w:rsidRPr="00556484">
        <w:rPr>
          <w:rFonts w:ascii="Times New Roman" w:hAnsi="Times New Roman" w:cs="Times New Roman"/>
          <w:sz w:val="26"/>
          <w:szCs w:val="26"/>
        </w:rPr>
        <w:t xml:space="preserve"> прокомментировал </w:t>
      </w:r>
      <w:r>
        <w:rPr>
          <w:rFonts w:ascii="Times New Roman" w:hAnsi="Times New Roman" w:cs="Times New Roman"/>
          <w:sz w:val="26"/>
          <w:szCs w:val="26"/>
        </w:rPr>
        <w:t xml:space="preserve">работу лаборатории </w:t>
      </w:r>
      <w:r w:rsidRPr="00556484">
        <w:rPr>
          <w:rFonts w:ascii="Times New Roman" w:hAnsi="Times New Roman" w:cs="Times New Roman"/>
          <w:sz w:val="26"/>
          <w:szCs w:val="26"/>
        </w:rPr>
        <w:t>министр науки и инновационной политики Новосибирской области Вадим Васильев.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 состав лаборатории входят биологи, микробиологи, химики, физики, инженеры и IT-специалисты, что позволяет применять междисциплинарный подход к решению задач. Руководит молодежной лабораторией НГТУ НЭТИ младший научный сотрудник Центра технологического превосходства НГТУ НЭТИ кандидат биологических наук Елена </w:t>
      </w:r>
      <w:proofErr w:type="spellStart"/>
      <w:r>
        <w:rPr>
          <w:rFonts w:ascii="Times New Roman" w:hAnsi="Times New Roman" w:cs="Times New Roman"/>
          <w:sz w:val="26"/>
          <w:szCs w:val="26"/>
        </w:rPr>
        <w:t>Блинова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«Усилия нашей команды направлены на получение природных биополимеров, способствующих депонированию и сохранению бактерий, полезных для растениеводства. Природный биополимер может выступать субстратом для бактерий, поддерживать микроорганизмы и их активные метаболиты с целью сохранения их активных свойств. В ходе реализации планируется получить прототип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биоудобрения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с </w:t>
      </w:r>
      <w:proofErr w:type="spellStart"/>
      <w:r>
        <w:rPr>
          <w:rFonts w:ascii="Times New Roman" w:hAnsi="Times New Roman" w:cs="Times New Roman"/>
          <w:sz w:val="26"/>
          <w:szCs w:val="26"/>
        </w:rPr>
        <w:t>гелевым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носителем», — отметила Елена </w:t>
      </w:r>
      <w:proofErr w:type="spellStart"/>
      <w:r>
        <w:rPr>
          <w:rFonts w:ascii="Times New Roman" w:hAnsi="Times New Roman" w:cs="Times New Roman"/>
          <w:sz w:val="26"/>
          <w:szCs w:val="26"/>
        </w:rPr>
        <w:t>Блинова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Еще одной частью проекта, реализуемого лабораторией, является разработка системы для анализа газов, выделяемых почвой. Подобная система позволит не только изучить состав почвы, и понять необходимость внесения определенного вида удобрений, но и оценить воздействие на почву бактериальных и органических препаратов. Чувствительные сенсоры, системы сбора данных, обработки сигналов от датчиков позволят выявить ключевые газы, участвующие в происходящих в почвах процессах после внесения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биоудобрений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диапазон их концентраций. В связи с ростом </w:t>
      </w:r>
      <w:proofErr w:type="spellStart"/>
      <w:r>
        <w:rPr>
          <w:rFonts w:ascii="Times New Roman" w:hAnsi="Times New Roman" w:cs="Times New Roman"/>
          <w:sz w:val="26"/>
          <w:szCs w:val="26"/>
        </w:rPr>
        <w:t>востребованности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биоудобрений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появляется запрос на простые и удобные тест-системы, позволяющие оценить изменения в почве в ответ на вносимые препараты. 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На данном этапе проверен выход бактерий из биополимера в почву, охарактеризована ростостимулирующая и защитная функция удобрения от </w:t>
      </w:r>
      <w:proofErr w:type="spellStart"/>
      <w:r>
        <w:rPr>
          <w:rFonts w:ascii="Times New Roman" w:hAnsi="Times New Roman" w:cs="Times New Roman"/>
          <w:sz w:val="26"/>
          <w:szCs w:val="26"/>
        </w:rPr>
        <w:t>фитопатогенов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растений. «Сейчас наше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проходит испытание в лабораторных и полевых условиях на различных культурах — редисе, салате, огурцах, томатах, картофеле и моркови. Отрабатываются и способы внесения удобрения в условиях тепличных комплексов», — отметила Елена </w:t>
      </w:r>
      <w:proofErr w:type="spellStart"/>
      <w:r>
        <w:rPr>
          <w:rFonts w:ascii="Times New Roman" w:hAnsi="Times New Roman" w:cs="Times New Roman"/>
          <w:sz w:val="26"/>
          <w:szCs w:val="26"/>
        </w:rPr>
        <w:t>Блинова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Испытания демонстрируют эффективность созданного командой лаборатории </w:t>
      </w:r>
      <w:proofErr w:type="spellStart"/>
      <w:r>
        <w:rPr>
          <w:rFonts w:ascii="Times New Roman" w:hAnsi="Times New Roman" w:cs="Times New Roman"/>
          <w:sz w:val="26"/>
          <w:szCs w:val="26"/>
        </w:rPr>
        <w:t>биоудобрения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Так, в экспериментах с листовым салатом зафиксирован как прирост зеленой биомассы по сравнению со средними показателями, так и сокращение срока производства — салат созрел на три дня раньше. 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Работой команды лаборатории по созданию отечественного газоанализатора руководит профессор кафедры химии и химической технологии НГТУ НЭТИ </w:t>
      </w:r>
      <w:r>
        <w:rPr>
          <w:rFonts w:ascii="Times New Roman" w:hAnsi="Times New Roman" w:cs="Times New Roman"/>
          <w:sz w:val="26"/>
          <w:szCs w:val="26"/>
        </w:rPr>
        <w:lastRenderedPageBreak/>
        <w:t>доктор химических наук Александр Баннов. Как отметил ученый, на текущий момент подобраны сенсоры для определения газов почвы, проработана проектная схема установки для определения газов. Получены предварительные данные о содержании CO</w:t>
      </w:r>
      <w:r w:rsidRPr="00E84D50">
        <w:rPr>
          <w:rFonts w:ascii="Times New Roman" w:hAnsi="Times New Roman" w:cs="Times New Roman"/>
          <w:sz w:val="26"/>
          <w:szCs w:val="26"/>
          <w:vertAlign w:val="subscript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 в образцах почвы, бедных и богатых по органическому веществу, методом </w:t>
      </w:r>
      <w:proofErr w:type="spellStart"/>
      <w:proofErr w:type="gramStart"/>
      <w:r>
        <w:rPr>
          <w:rFonts w:ascii="Times New Roman" w:hAnsi="Times New Roman" w:cs="Times New Roman"/>
          <w:sz w:val="26"/>
          <w:szCs w:val="26"/>
        </w:rPr>
        <w:t>ИК-спектроскопии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</w:rPr>
        <w:t>. Разрабатываются модели по анализу данных с применением средств имитационного моделирования, определяется блок-схема протекающих процессов в почве, их закономерность.</w:t>
      </w:r>
    </w:p>
    <w:p w:rsidR="00981EAF" w:rsidRDefault="00981EAF" w:rsidP="00981EAF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«НГТУ НЭТИ является участником программы «Приоритет 2030» с тремя стратегическими проектами,</w:t>
      </w:r>
      <w:r w:rsidRPr="00250F85">
        <w:rPr>
          <w:rFonts w:ascii="Times New Roman" w:hAnsi="Times New Roman" w:cs="Times New Roman"/>
          <w:sz w:val="26"/>
          <w:szCs w:val="26"/>
        </w:rPr>
        <w:t xml:space="preserve"> в числе которых «Новые инженерные решения и искусственный интеллект»</w:t>
      </w:r>
      <w:r>
        <w:rPr>
          <w:rFonts w:ascii="Times New Roman" w:hAnsi="Times New Roman" w:cs="Times New Roman"/>
          <w:sz w:val="26"/>
          <w:szCs w:val="26"/>
        </w:rPr>
        <w:t xml:space="preserve">. Для университета важно привлечение новых коллективов, которые являются носителями перспективных научных направлений. Кооперация с традиционными тематиками, которые развивает вуз, позволяет нам быть на </w:t>
      </w:r>
      <w:proofErr w:type="spellStart"/>
      <w:r>
        <w:rPr>
          <w:rFonts w:ascii="Times New Roman" w:hAnsi="Times New Roman" w:cs="Times New Roman"/>
          <w:sz w:val="26"/>
          <w:szCs w:val="26"/>
        </w:rPr>
        <w:t>фронтире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научных исследований и на деле доказывает эффективность междисциплинарных научных разработок», — отметил проректор по научной работе и инновациям НГТУ НЭТИ Артур </w:t>
      </w:r>
      <w:proofErr w:type="spellStart"/>
      <w:r>
        <w:rPr>
          <w:rFonts w:ascii="Times New Roman" w:hAnsi="Times New Roman" w:cs="Times New Roman"/>
          <w:sz w:val="26"/>
          <w:szCs w:val="26"/>
        </w:rPr>
        <w:t>Отто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6338F"/>
    <w:rsid w:val="000C70E4"/>
    <w:rsid w:val="002C239B"/>
    <w:rsid w:val="002C28F6"/>
    <w:rsid w:val="004D107B"/>
    <w:rsid w:val="00561456"/>
    <w:rsid w:val="006A0FF0"/>
    <w:rsid w:val="00932753"/>
    <w:rsid w:val="00981EAF"/>
    <w:rsid w:val="00A42E72"/>
    <w:rsid w:val="00C24E8A"/>
    <w:rsid w:val="00CB45C1"/>
    <w:rsid w:val="00D6338F"/>
    <w:rsid w:val="00D92600"/>
    <w:rsid w:val="00E949C8"/>
    <w:rsid w:val="00F264E0"/>
    <w:rsid w:val="00F748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937</Words>
  <Characters>5341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2024-10-17T08:03:00Z</dcterms:created>
  <dcterms:modified xsi:type="dcterms:W3CDTF">2024-10-17T08:13:00Z</dcterms:modified>
</cp:coreProperties>
</file>