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5635" w:rsidRPr="000E47BB" w:rsidRDefault="00A35635" w:rsidP="00A35635">
      <w:pPr>
        <w:rPr>
          <w:rFonts w:ascii="Times New Roman" w:hAnsi="Times New Roman" w:cs="Times New Roman"/>
          <w:b/>
          <w:sz w:val="28"/>
          <w:szCs w:val="28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1E0DC831" wp14:editId="11C5C7E3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635" w:rsidRPr="00A35635" w:rsidRDefault="00195BD7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3</w:t>
      </w:r>
      <w:r w:rsidR="001A7C3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декабря</w:t>
      </w:r>
      <w:r w:rsidR="00A35635"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2024 года</w:t>
      </w:r>
    </w:p>
    <w:p w:rsidR="00A35635" w:rsidRPr="00A35635" w:rsidRDefault="008E431D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3F699B" w:rsidRPr="008E431D" w:rsidRDefault="003F699B" w:rsidP="002C20BA">
      <w:pPr>
        <w:spacing w:line="240" w:lineRule="auto"/>
        <w:contextualSpacing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" w:eastAsia="ru-RU"/>
        </w:rPr>
      </w:pPr>
    </w:p>
    <w:p w:rsidR="002C20BA" w:rsidRPr="002C20BA" w:rsidRDefault="00195BD7" w:rsidP="002C20BA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  <w:t>НГТУ НЭТИ предлагает создать м</w:t>
      </w:r>
      <w:r w:rsidR="002C20BA" w:rsidRPr="002C20B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  <w:t xml:space="preserve">ежвузовское студенческое конструкторское бюро для СКИФа </w:t>
      </w:r>
    </w:p>
    <w:p w:rsidR="002C20BA" w:rsidRPr="004170B9" w:rsidRDefault="002C20BA" w:rsidP="002C20BA">
      <w:pP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</w:pPr>
      <w:r w:rsidRPr="004170B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  <w:t xml:space="preserve">Форматы вовлечения студентов российских вузов в тематику строящегося в Новосибирской области Сибирского кольцевого источника фотонов обсудили в ходе заседания члены межвузовского консорциума по взаимодействию с ЦКП </w:t>
      </w:r>
      <w:bookmarkStart w:id="0" w:name="_GoBack"/>
      <w:bookmarkEnd w:id="0"/>
      <w:r w:rsidRPr="004170B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  <w:t>«СКИФ».</w:t>
      </w:r>
    </w:p>
    <w:p w:rsidR="002C20BA" w:rsidRPr="002C20BA" w:rsidRDefault="002C20BA" w:rsidP="002C20BA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2C20B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По итогам обсуждения решено проработать вопрос создания межвузовского студенческого конструкторского бюро, которое объединит компетенции вузов — участников консорциума по тематике СКИФа. С таким предложением выступил первый проректор Новосибирского государственного технического университета НЭТИ Василий Янпольский, представивший участникам консорциума опыт создания конструкторского бюро в рамках участия вуза в проекте «СКИФ» и привлечения студентов к разработке уникального оборудования для станций первой очереди. </w:t>
      </w:r>
    </w:p>
    <w:p w:rsidR="002C20BA" w:rsidRPr="002C20BA" w:rsidRDefault="002C20BA" w:rsidP="002C20BA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2C20B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«В рамках программы «Приоритет 2030» НГТУ НЭТИ принимает участие в разработке научных приборов для станций первой очереди ЦКП «СКИФ». Работы включают проектирование, изготовление, монтаж и пуско-наладку таких изделий, как кристальный монохроматор, блоки охлаждаемых и неохлаждаемых щелей, затвор монохроматизированного пучка и других. Для реализации этого проекта в вузе было создано конструкторское бюро, в работу которого вовлечены специалисты из разных областей: машиностроения, физики, оптики, микроэлектроники и информационных технологий, — в их числе</w:t>
      </w:r>
      <w: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 </w:t>
      </w:r>
      <w:r w:rsidRPr="002C20B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студенты НГТУ НЭТИ различных направлений подготовки», — сообщил Василий Янпольский. </w:t>
      </w:r>
    </w:p>
    <w:p w:rsidR="002C20BA" w:rsidRPr="002C20BA" w:rsidRDefault="002C20BA" w:rsidP="002C20BA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2C20B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Эффективным форматом работы КБ стал еженедельный открытый научный семинар с участием представителей ЦКП «СКИФ», Томского политехнического университета. Очно в нем на постоянной основе участвуют студенты конструкторского направления, ставшие со временем сотрудниками КБ. По словам первого проректора НГТУ НЭТИ, такой формат работы и обучения позволил им на практике пройти весь путь от детального разбора технического задания на проектирование до собственно изготовления изделий.</w:t>
      </w:r>
    </w:p>
    <w:p w:rsidR="002C20BA" w:rsidRPr="002C20BA" w:rsidRDefault="002C20BA" w:rsidP="002C20BA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2C20B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После запуска станций в эксплуатацию у научных коллективов, с высокой вероятностью, возникнет необходимость в проектировании и изготовлении нестандартной оснастки (для установки, закрепления и управления образцами).</w:t>
      </w:r>
    </w:p>
    <w:p w:rsidR="002C20BA" w:rsidRPr="002C20BA" w:rsidRDefault="002C20BA" w:rsidP="002C20BA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2C20B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lastRenderedPageBreak/>
        <w:t xml:space="preserve">«Но не все научные коллективы, планирующие проведение научных исследований на станциях СКИФ, имеют возможность привлечь для проектирования такие междисциплинарные команды. В связи с этим межвузовское студенческое конструкторское бюро может стать тем самым объединением, которое будет оказывать существенную помощь научным коллективам в проектировании нестандартного оборудования для проведения экспериментов по разным тематикам на станциях СКИФ», — предложил Василий Янпольский. </w:t>
      </w:r>
    </w:p>
    <w:p w:rsidR="002C20BA" w:rsidRPr="002C20BA" w:rsidRDefault="002C20BA" w:rsidP="002C20BA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2C20B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Предложение поддержал заместитель директора по научной работе ЦКП «СКИФ» Ян Зубавичус, отметив его перспективность: межвузовское СКБ или Центр прототипирования (как один из форматов реализации идеи) для разработки уникального импортозамещающего оборудования мог бы сыграть объединяющую роль в развитии проекта межвузовского кампуса, который планируется построить в Кольцово. Речь об этом тоже шла на совещании.</w:t>
      </w:r>
    </w:p>
    <w:p w:rsidR="002C20BA" w:rsidRPr="002C20BA" w:rsidRDefault="002C20BA" w:rsidP="002C20BA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2C20B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По предложению НГТУ НЭТИ создание межвузовского студенческого конструкторского бюро выдвинуто на повестку дня в рамках работы ЦКП «СКИФ». Томский политехнический университет и Уфимский университет науки и технологий сразу выразили готовность включиться в работу.</w:t>
      </w:r>
    </w:p>
    <w:p w:rsidR="002C20BA" w:rsidRPr="002C20BA" w:rsidRDefault="002C20BA" w:rsidP="002C20BA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2C20B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В ходе заседания консорциума научный сотрудник лаборатории перспективных материалов и обеспечения безопасности водородных энергосистем ТПУ Максим Сыртанов поделился опытом разработки образовательных программ и проведения школ с участием ведущих специалистов СКИФ. Был представлен Научно-образовательный центр перспективных исследований и его рабочий состав, в который входят молодые специалисты. Сетевые образовательные программы в области лазерных и</w:t>
      </w:r>
      <w:r w:rsidR="004170B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 </w:t>
      </w:r>
      <w:r w:rsidRPr="002C20B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синхротронных технологий представила заместитель директора по</w:t>
      </w:r>
      <w:r w:rsidR="004170B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 </w:t>
      </w:r>
      <w:r w:rsidRPr="002C20B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учебной работе Института перспективных систем передачи данных университета ИТМО Ирина Смирнова. Сетевой учебно-исследовательский проект</w:t>
      </w:r>
      <w:r w:rsidR="004170B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 </w:t>
      </w:r>
      <w:r w:rsidRPr="002C20B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«Основы квантовых технологий материалов: физикохимия и компьютерное моделирование экстремальных состояний вещества при воздействии ультракоротких мощных синхротронных фотонных импульсов»</w:t>
      </w:r>
      <w:r w:rsidR="004170B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 </w:t>
      </w:r>
      <w:r w:rsidRPr="002C20B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для вовлечения студентов в тематику работы ЦКП «СКИФ» предложил заведующий кафедрой физической и</w:t>
      </w:r>
      <w:r w:rsidR="004170B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 xml:space="preserve"> </w:t>
      </w:r>
      <w:r w:rsidRPr="002C20B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неорганической химии Алтайского государственного университета Сергей Безносюк.</w:t>
      </w:r>
    </w:p>
    <w:p w:rsidR="002C20BA" w:rsidRPr="009D123E" w:rsidRDefault="002C20BA" w:rsidP="002C20BA">
      <w:pP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</w:pPr>
      <w:r w:rsidRPr="009D123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" w:eastAsia="ru-RU"/>
        </w:rPr>
        <w:t xml:space="preserve">Для справки </w:t>
      </w:r>
    </w:p>
    <w:p w:rsidR="002C20BA" w:rsidRPr="002C20BA" w:rsidRDefault="002C20BA" w:rsidP="002C20BA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2C20B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Межвузовский консорциум по взаимодействию с ЦКП «СКИФ» создан 27 августа 2024 года по инициативе НГТУ НЭТИ в рамках программы «Приоритет 2030». В консорциум входят 17 ведущих российских университетов, лицеи, колледжи, Академия наук Республики Башкортостан и правительство Новосибирской области.</w:t>
      </w:r>
    </w:p>
    <w:p w:rsidR="002C20BA" w:rsidRPr="002C20BA" w:rsidRDefault="002C20BA" w:rsidP="002C20BA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2C20B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Участники объединяют свои усилия с целью научного сотрудничества, обеспечения подготовки высококвалифицированных специалистов для российских установок класса «мегасайенс», повышения престижа естественно-научных дисциплин среди школьников российских регионов, обеспечения научно-</w:t>
      </w:r>
      <w:r w:rsidRPr="002C20B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lastRenderedPageBreak/>
        <w:t>технологического лидерства Российской Федерации в сфере исследований с использованием синхротронного излучения.</w:t>
      </w:r>
    </w:p>
    <w:p w:rsidR="002C20BA" w:rsidRPr="002C20BA" w:rsidRDefault="002C20BA" w:rsidP="008E431D">
      <w:pP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</w:pPr>
      <w:r w:rsidRPr="002C20BA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" w:eastAsia="ru-RU"/>
        </w:rPr>
        <w:t>Исполнительный директор консорциума — руководитель проекта «Сибирские университеты и ЦКП «СКИФ» Ольга Колесова.</w:t>
      </w:r>
    </w:p>
    <w:p w:rsidR="00EB751E" w:rsidRPr="00EB751E" w:rsidRDefault="00EB751E" w:rsidP="00EB751E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___________________________________________________________________________</w:t>
      </w:r>
    </w:p>
    <w:p w:rsidR="00EB751E" w:rsidRPr="00EB751E" w:rsidRDefault="00EB751E" w:rsidP="00EB751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  <w:lang w:val="ru-RU"/>
        </w:rPr>
        <w:t>Для СМИ</w:t>
      </w:r>
    </w:p>
    <w:p w:rsidR="00EB751E" w:rsidRPr="00EB751E" w:rsidRDefault="00EB751E" w:rsidP="00EB751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  <w:lang w:val="ru-RU"/>
        </w:rPr>
        <w:t>Пресс-секретарь НГТУ НЭТИ Елена Танажко, is@nstu.ru, +7-913-398-50-49</w:t>
      </w:r>
    </w:p>
    <w:p w:rsidR="00EB751E" w:rsidRPr="00EB751E" w:rsidRDefault="00EB751E" w:rsidP="0007303E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Pr="00EB751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EB751E" w:rsidRPr="00EB751E" w:rsidTr="005B5EF1">
        <w:tc>
          <w:tcPr>
            <w:tcW w:w="2552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F7B9369" wp14:editId="72D30D64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7" w:history="1">
              <w:proofErr w:type="spellStart"/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Яндекс.Дзен</w:t>
              </w:r>
              <w:proofErr w:type="spellEnd"/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25B5A50C" wp14:editId="4489909B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C7D5C94" wp14:editId="2055848A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0" w:history="1"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Телеграм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0BCA75D5" wp14:editId="71171BBB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2" w:history="1"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Фото и видео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1E8FCD59" wp14:editId="0DC57EEA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4">
              <w:r w:rsidRPr="00EB751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</w:pPr>
            <w:r w:rsidRPr="0007303E">
              <w:rPr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6">
              <w:r w:rsidRPr="00EB751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EB751E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B751E" w:rsidRPr="0007303E" w:rsidRDefault="00EB751E" w:rsidP="0007303E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</w:rPr>
        <w:t>________________________________________________________</w:t>
      </w:r>
      <w:r w:rsidRPr="00EB751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sectPr w:rsidR="00EB751E" w:rsidRPr="000730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27.75pt;height:25.5pt;visibility:visible;mso-wrap-style:square" o:bullet="t">
        <v:imagedata r:id="rId1" o:title=""/>
      </v:shape>
    </w:pict>
  </w:numPicBullet>
  <w:abstractNum w:abstractNumId="0" w15:restartNumberingAfterBreak="0">
    <w:nsid w:val="1635315E"/>
    <w:multiLevelType w:val="hybridMultilevel"/>
    <w:tmpl w:val="54FEEA56"/>
    <w:lvl w:ilvl="0" w:tplc="8D06C904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2EDACBFE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51FA576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DE60B9C0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93FA433E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1A5A2F02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EE96B5A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85EAECBA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56F45040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B35"/>
    <w:rsid w:val="0007303E"/>
    <w:rsid w:val="00132266"/>
    <w:rsid w:val="001841A5"/>
    <w:rsid w:val="00195BD7"/>
    <w:rsid w:val="001A7C3E"/>
    <w:rsid w:val="002A3BF0"/>
    <w:rsid w:val="002B2843"/>
    <w:rsid w:val="002C20BA"/>
    <w:rsid w:val="002C2F5A"/>
    <w:rsid w:val="00324B35"/>
    <w:rsid w:val="00352E00"/>
    <w:rsid w:val="003671B0"/>
    <w:rsid w:val="00367A19"/>
    <w:rsid w:val="0037406E"/>
    <w:rsid w:val="003D0010"/>
    <w:rsid w:val="003D46DE"/>
    <w:rsid w:val="003D4EDB"/>
    <w:rsid w:val="003F699B"/>
    <w:rsid w:val="004170B9"/>
    <w:rsid w:val="0046665D"/>
    <w:rsid w:val="004E2F36"/>
    <w:rsid w:val="00505BA7"/>
    <w:rsid w:val="005A6135"/>
    <w:rsid w:val="00687C1B"/>
    <w:rsid w:val="006D7B28"/>
    <w:rsid w:val="006F74CC"/>
    <w:rsid w:val="00743F9B"/>
    <w:rsid w:val="00851BFD"/>
    <w:rsid w:val="00857A57"/>
    <w:rsid w:val="00895A83"/>
    <w:rsid w:val="008B77B1"/>
    <w:rsid w:val="008D28EE"/>
    <w:rsid w:val="008E431D"/>
    <w:rsid w:val="008F5395"/>
    <w:rsid w:val="008F5CDF"/>
    <w:rsid w:val="009109D0"/>
    <w:rsid w:val="00914BF0"/>
    <w:rsid w:val="00943E99"/>
    <w:rsid w:val="009D123E"/>
    <w:rsid w:val="00A35635"/>
    <w:rsid w:val="00A470FA"/>
    <w:rsid w:val="00A52D50"/>
    <w:rsid w:val="00AC66B0"/>
    <w:rsid w:val="00AC7C73"/>
    <w:rsid w:val="00C82112"/>
    <w:rsid w:val="00D63FB5"/>
    <w:rsid w:val="00DA33B5"/>
    <w:rsid w:val="00E45566"/>
    <w:rsid w:val="00EB751E"/>
    <w:rsid w:val="00ED79D9"/>
    <w:rsid w:val="00ED7E7D"/>
    <w:rsid w:val="00EF4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AAD71B"/>
  <w15:chartTrackingRefBased/>
  <w15:docId w15:val="{F6B5BA94-E0A9-426C-8C1B-235EE31AC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5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35635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3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3FB5"/>
    <w:rPr>
      <w:rFonts w:ascii="Segoe UI" w:hAnsi="Segoe UI" w:cs="Segoe UI"/>
      <w:sz w:val="18"/>
      <w:szCs w:val="18"/>
    </w:rPr>
  </w:style>
  <w:style w:type="paragraph" w:styleId="a7">
    <w:name w:val="List Paragraph"/>
    <w:basedOn w:val="a"/>
    <w:uiPriority w:val="34"/>
    <w:qFormat/>
    <w:rsid w:val="003D00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45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image" Target="media/image6.jpg"/><Relationship Id="rId5" Type="http://schemas.openxmlformats.org/officeDocument/2006/relationships/image" Target="media/image2.jpg"/><Relationship Id="rId15" Type="http://schemas.openxmlformats.org/officeDocument/2006/relationships/image" Target="media/image8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hyperlink" Target="http://www.nstu.ru/news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865</Words>
  <Characters>4933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2024-11-13T06:26:00Z</cp:lastPrinted>
  <dcterms:created xsi:type="dcterms:W3CDTF">2024-12-03T04:56:00Z</dcterms:created>
  <dcterms:modified xsi:type="dcterms:W3CDTF">2024-12-03T04:56:00Z</dcterms:modified>
</cp:coreProperties>
</file>