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013E" w:rsidRDefault="0005013E">
      <w:pPr>
        <w:keepLines/>
        <w:spacing w:line="57" w:lineRule="atLeas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5013E">
        <w:rPr>
          <w:rFonts w:ascii="Times New Roman" w:eastAsia="Times New Roman" w:hAnsi="Times New Roman" w:cs="Times New Roman"/>
          <w:b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1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05013E">
        <w:rPr>
          <w:rFonts w:ascii="Times New Roman" w:eastAsia="Times New Roman" w:hAnsi="Times New Roman" w:cs="Times New Roman"/>
          <w:b/>
          <w:lang w:val="ru-RU"/>
        </w:rPr>
        <w:pict>
          <v:shape id="_x0000_i0" o:spid="_x0000_i1025" type="#_x0000_t75" style="width:451.5pt;height:99.7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05013E" w:rsidRDefault="0005013E">
      <w:pPr>
        <w:keepLines/>
        <w:spacing w:line="57" w:lineRule="atLeas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05013E" w:rsidRPr="00D11FD6" w:rsidRDefault="00D11FD6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D11FD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19</w:t>
      </w:r>
      <w:r w:rsidR="005D073D" w:rsidRPr="00D11FD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августа</w:t>
      </w:r>
      <w:r w:rsidR="005D073D" w:rsidRPr="00D11FD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202</w:t>
      </w:r>
      <w:r w:rsidR="005D073D" w:rsidRPr="00D11FD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5</w:t>
      </w:r>
      <w:r w:rsidR="005D073D" w:rsidRPr="00D11FD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года</w:t>
      </w:r>
    </w:p>
    <w:p w:rsidR="0005013E" w:rsidRPr="00D11FD6" w:rsidRDefault="005D073D">
      <w:pPr>
        <w:keepLines/>
        <w:spacing w:line="240" w:lineRule="auto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D11FD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Пресс-</w:t>
      </w:r>
      <w:r w:rsidRPr="00D11FD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релиз</w:t>
      </w:r>
    </w:p>
    <w:p w:rsidR="0005013E" w:rsidRPr="00D11FD6" w:rsidRDefault="0005013E">
      <w:pPr>
        <w:keepLines/>
        <w:spacing w:line="240" w:lineRule="auto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D11FD6" w:rsidRPr="00D11FD6" w:rsidRDefault="00D11FD6" w:rsidP="00D11FD6">
      <w:pPr>
        <w:pStyle w:val="af5"/>
        <w:spacing w:before="0" w:beforeAutospacing="0" w:after="200" w:afterAutospacing="0"/>
        <w:jc w:val="both"/>
        <w:rPr>
          <w:color w:val="000000" w:themeColor="text1"/>
        </w:rPr>
      </w:pPr>
      <w:r w:rsidRPr="00D11FD6">
        <w:rPr>
          <w:b/>
          <w:bCs/>
          <w:color w:val="000000" w:themeColor="text1"/>
        </w:rPr>
        <w:t>Аспирант НГТУ НЭТИ разработал систему аналитики для принятия эффективных решений по функционированию электроэнергетической системы</w:t>
      </w:r>
    </w:p>
    <w:p w:rsidR="00D11FD6" w:rsidRPr="00D11FD6" w:rsidRDefault="00D11FD6" w:rsidP="00D11FD6">
      <w:pPr>
        <w:pStyle w:val="af5"/>
        <w:spacing w:before="60" w:beforeAutospacing="0" w:after="60" w:afterAutospacing="0"/>
        <w:jc w:val="both"/>
        <w:rPr>
          <w:color w:val="000000" w:themeColor="text1"/>
        </w:rPr>
      </w:pPr>
      <w:r w:rsidRPr="00D11FD6">
        <w:rPr>
          <w:b/>
          <w:bCs/>
          <w:color w:val="000000" w:themeColor="text1"/>
        </w:rPr>
        <w:t xml:space="preserve">В Новосибирском государственном техническом университете НЭТИ разработана и применена концепция системы </w:t>
      </w:r>
      <w:proofErr w:type="spellStart"/>
      <w:r w:rsidRPr="00D11FD6">
        <w:rPr>
          <w:b/>
          <w:bCs/>
          <w:color w:val="000000" w:themeColor="text1"/>
        </w:rPr>
        <w:t>предиктивной</w:t>
      </w:r>
      <w:proofErr w:type="spellEnd"/>
      <w:r w:rsidRPr="00D11FD6">
        <w:rPr>
          <w:b/>
          <w:bCs/>
          <w:color w:val="000000" w:themeColor="text1"/>
        </w:rPr>
        <w:t xml:space="preserve"> аналитики режимов работы электроэнергетической системы в Центральной энергосистеме Монголии. Предложенные программные модули повышают качество и точность планирования режимов работы энергосистемы на сутки вперед.</w:t>
      </w:r>
    </w:p>
    <w:p w:rsidR="00D11FD6" w:rsidRPr="00D11FD6" w:rsidRDefault="00D11FD6" w:rsidP="00D11FD6">
      <w:pPr>
        <w:pStyle w:val="af5"/>
        <w:spacing w:before="140" w:beforeAutospacing="0" w:after="140" w:afterAutospacing="0"/>
        <w:jc w:val="both"/>
        <w:rPr>
          <w:color w:val="000000" w:themeColor="text1"/>
        </w:rPr>
      </w:pPr>
      <w:r w:rsidRPr="00D11FD6">
        <w:rPr>
          <w:color w:val="000000" w:themeColor="text1"/>
        </w:rPr>
        <w:t>Актуальность темы обусловлена отсутствием в Центральной энергосистеме Монголии автоматизированных систем планирования нормальных режимов на сутки вперед. Это планирование выполняется ручными методами, что требует больших временных затрат, снижает точность и обоснованность принимаемых решений, повышает риски ошибок.</w:t>
      </w:r>
    </w:p>
    <w:p w:rsidR="00D11FD6" w:rsidRPr="00D11FD6" w:rsidRDefault="00D11FD6" w:rsidP="00D11FD6">
      <w:pPr>
        <w:pStyle w:val="af5"/>
        <w:spacing w:before="140" w:beforeAutospacing="0" w:after="140" w:afterAutospacing="0"/>
        <w:jc w:val="both"/>
        <w:rPr>
          <w:color w:val="000000" w:themeColor="text1"/>
        </w:rPr>
      </w:pPr>
      <w:r w:rsidRPr="00D11FD6">
        <w:rPr>
          <w:color w:val="000000" w:themeColor="text1"/>
        </w:rPr>
        <w:t xml:space="preserve">Как рассказал аспирант НГТУ НЭТИ </w:t>
      </w:r>
      <w:proofErr w:type="spellStart"/>
      <w:r w:rsidRPr="00D11FD6">
        <w:rPr>
          <w:color w:val="000000" w:themeColor="text1"/>
        </w:rPr>
        <w:t>Осгонбаатар</w:t>
      </w:r>
      <w:proofErr w:type="spellEnd"/>
      <w:r w:rsidRPr="00D11FD6">
        <w:rPr>
          <w:color w:val="000000" w:themeColor="text1"/>
        </w:rPr>
        <w:t xml:space="preserve"> </w:t>
      </w:r>
      <w:proofErr w:type="spellStart"/>
      <w:r w:rsidRPr="00D11FD6">
        <w:rPr>
          <w:color w:val="000000" w:themeColor="text1"/>
        </w:rPr>
        <w:t>Тувшин</w:t>
      </w:r>
      <w:proofErr w:type="spellEnd"/>
      <w:r w:rsidRPr="00D11FD6">
        <w:rPr>
          <w:color w:val="000000" w:themeColor="text1"/>
        </w:rPr>
        <w:t>, защитивший в июле диссертацию по данной теме, главная задача состояла в создании единого программного комплекса, обеспечивающего возможность проведения серий имитационных расчетов и используемого для мониторинга, контроля и планирования нормальных режимов электроэнергетической системы с высокой долей возобновляемых источников энергии.</w:t>
      </w:r>
    </w:p>
    <w:p w:rsidR="00D11FD6" w:rsidRPr="00D11FD6" w:rsidRDefault="00D11FD6" w:rsidP="00D11FD6">
      <w:pPr>
        <w:pStyle w:val="af5"/>
        <w:spacing w:before="140" w:beforeAutospacing="0" w:after="140" w:afterAutospacing="0"/>
        <w:jc w:val="both"/>
        <w:rPr>
          <w:color w:val="000000" w:themeColor="text1"/>
        </w:rPr>
      </w:pPr>
      <w:r w:rsidRPr="00D11FD6">
        <w:rPr>
          <w:color w:val="000000" w:themeColor="text1"/>
        </w:rPr>
        <w:t xml:space="preserve">Был проведен анализ существующих методов управления режимами электроэнергетических систем, </w:t>
      </w:r>
      <w:r w:rsidRPr="00D11FD6">
        <w:rPr>
          <w:color w:val="000000" w:themeColor="text1"/>
          <w:shd w:val="clear" w:color="auto" w:fill="FFFFFF"/>
        </w:rPr>
        <w:t>в частности</w:t>
      </w:r>
      <w:r w:rsidRPr="00D11FD6">
        <w:rPr>
          <w:color w:val="000000" w:themeColor="text1"/>
        </w:rPr>
        <w:t xml:space="preserve"> методов краткосрочного прогнозирования и оптимизации. На основе этого анализа разработаны математические модели для прогнозирования процессов в энергосистеме, основанные на сочетании классических подходов и ансамблевых методов машинного обучения. Результаты сравнительных экспериментов обосновали выбор конкретных алгоритмов для прогнозирования суточных графиков нагрузки энергосистемы и ее узлов, а также генерации на базе возобновляемых источников энергии (ВИЭ), таких как ветровые и солнечные электростанции.</w:t>
      </w:r>
    </w:p>
    <w:p w:rsidR="00D11FD6" w:rsidRPr="00D11FD6" w:rsidRDefault="00D11FD6" w:rsidP="00D11FD6">
      <w:pPr>
        <w:pStyle w:val="af5"/>
        <w:spacing w:before="140" w:beforeAutospacing="0" w:after="140" w:afterAutospacing="0"/>
        <w:jc w:val="both"/>
        <w:rPr>
          <w:color w:val="000000" w:themeColor="text1"/>
        </w:rPr>
      </w:pPr>
      <w:r w:rsidRPr="00D11FD6">
        <w:rPr>
          <w:color w:val="000000" w:themeColor="text1"/>
        </w:rPr>
        <w:t>Использование полученных прогнозов суточных графиков нагрузки и генерации ВИЭ в сочетании с фактическими данными о сетевом оборудовании и топологии позволило смоделировать функционирование Центральной энергосистемы Монголии и рассчитать ее установившиеся режимы работы. Также была проведена оптимизация распределения генерации между источниками, например, ТЭЦ на основе технико-экономических критериев.</w:t>
      </w:r>
    </w:p>
    <w:p w:rsidR="00D11FD6" w:rsidRPr="00D11FD6" w:rsidRDefault="00D11FD6" w:rsidP="00D11FD6">
      <w:pPr>
        <w:pStyle w:val="af5"/>
        <w:spacing w:before="140" w:beforeAutospacing="0" w:after="140" w:afterAutospacing="0"/>
        <w:jc w:val="both"/>
        <w:rPr>
          <w:color w:val="000000" w:themeColor="text1"/>
        </w:rPr>
      </w:pPr>
      <w:r w:rsidRPr="00D11FD6">
        <w:rPr>
          <w:color w:val="000000" w:themeColor="text1"/>
        </w:rPr>
        <w:t xml:space="preserve">«Программная реализация всех функций выполнена на языке программирования </w:t>
      </w:r>
      <w:proofErr w:type="spellStart"/>
      <w:r w:rsidRPr="00D11FD6">
        <w:rPr>
          <w:color w:val="000000" w:themeColor="text1"/>
        </w:rPr>
        <w:t>Python</w:t>
      </w:r>
      <w:proofErr w:type="spellEnd"/>
      <w:r w:rsidRPr="00D11FD6">
        <w:rPr>
          <w:color w:val="000000" w:themeColor="text1"/>
        </w:rPr>
        <w:t xml:space="preserve">, что позволило разработать эффективную систему аналитики режимов работы энергосистемы, которая представляет состояние электроэнергетической системы в виде диаграмм, графиков и других визуальных решений», — отметил </w:t>
      </w:r>
      <w:proofErr w:type="spellStart"/>
      <w:r w:rsidRPr="00D11FD6">
        <w:rPr>
          <w:color w:val="000000" w:themeColor="text1"/>
        </w:rPr>
        <w:t>Осгонбаатар</w:t>
      </w:r>
      <w:proofErr w:type="spellEnd"/>
      <w:r w:rsidRPr="00D11FD6">
        <w:rPr>
          <w:color w:val="000000" w:themeColor="text1"/>
        </w:rPr>
        <w:t xml:space="preserve"> </w:t>
      </w:r>
      <w:proofErr w:type="spellStart"/>
      <w:r w:rsidRPr="00D11FD6">
        <w:rPr>
          <w:color w:val="000000" w:themeColor="text1"/>
        </w:rPr>
        <w:t>Тувшин</w:t>
      </w:r>
      <w:proofErr w:type="spellEnd"/>
      <w:r w:rsidRPr="00D11FD6">
        <w:rPr>
          <w:color w:val="000000" w:themeColor="text1"/>
        </w:rPr>
        <w:t>.</w:t>
      </w:r>
    </w:p>
    <w:p w:rsidR="00D11FD6" w:rsidRPr="00D11FD6" w:rsidRDefault="00D11FD6" w:rsidP="00D11FD6">
      <w:pPr>
        <w:pStyle w:val="af5"/>
        <w:spacing w:before="140" w:beforeAutospacing="0" w:after="140" w:afterAutospacing="0"/>
        <w:jc w:val="both"/>
        <w:rPr>
          <w:color w:val="000000" w:themeColor="text1"/>
        </w:rPr>
      </w:pPr>
      <w:r w:rsidRPr="00D11FD6">
        <w:rPr>
          <w:color w:val="000000" w:themeColor="text1"/>
        </w:rPr>
        <w:t xml:space="preserve">По его словам, научная новизна проекта заключается в разработке многофакторных математических моделей для прогнозирования временных рядов, в том числе графиков нагрузки электроэнергетической системы и ее узлов, графиков генерации возобновляемых источников энергии, а также в разработке </w:t>
      </w:r>
      <w:proofErr w:type="gramStart"/>
      <w:r w:rsidRPr="00D11FD6">
        <w:rPr>
          <w:color w:val="000000" w:themeColor="text1"/>
        </w:rPr>
        <w:t xml:space="preserve">алгоритмов оптимизации </w:t>
      </w:r>
      <w:r w:rsidRPr="00D11FD6">
        <w:rPr>
          <w:color w:val="000000" w:themeColor="text1"/>
        </w:rPr>
        <w:lastRenderedPageBreak/>
        <w:t>нормальных режимов работы электроэнергетической системы</w:t>
      </w:r>
      <w:proofErr w:type="gramEnd"/>
      <w:r w:rsidRPr="00D11FD6">
        <w:rPr>
          <w:color w:val="000000" w:themeColor="text1"/>
        </w:rPr>
        <w:t xml:space="preserve"> с учетом многофакторных моделей. В итоге впервые была разработана и применена концепция системы </w:t>
      </w:r>
      <w:proofErr w:type="spellStart"/>
      <w:r w:rsidRPr="00D11FD6">
        <w:rPr>
          <w:color w:val="000000" w:themeColor="text1"/>
        </w:rPr>
        <w:t>предиктивной</w:t>
      </w:r>
      <w:proofErr w:type="spellEnd"/>
      <w:r w:rsidRPr="00D11FD6">
        <w:rPr>
          <w:color w:val="000000" w:themeColor="text1"/>
        </w:rPr>
        <w:t xml:space="preserve"> аналитики режимов работы электроэнергетической системы в Центральной энергосистеме Монголии. Предложенная концепция включает в себя три программных блока. На эти программы получены свидетельства о государственной регистрации.</w:t>
      </w:r>
    </w:p>
    <w:p w:rsidR="00D11FD6" w:rsidRPr="00D11FD6" w:rsidRDefault="00D11FD6" w:rsidP="00D11FD6">
      <w:pPr>
        <w:pStyle w:val="af5"/>
        <w:spacing w:before="140" w:beforeAutospacing="0" w:after="140" w:afterAutospacing="0"/>
        <w:jc w:val="both"/>
        <w:rPr>
          <w:color w:val="000000" w:themeColor="text1"/>
        </w:rPr>
      </w:pPr>
      <w:proofErr w:type="gramStart"/>
      <w:r w:rsidRPr="00D11FD6">
        <w:rPr>
          <w:color w:val="000000" w:themeColor="text1"/>
        </w:rPr>
        <w:t xml:space="preserve">Разработанная система </w:t>
      </w:r>
      <w:proofErr w:type="spellStart"/>
      <w:r w:rsidRPr="00D11FD6">
        <w:rPr>
          <w:color w:val="000000" w:themeColor="text1"/>
        </w:rPr>
        <w:t>предиктивной</w:t>
      </w:r>
      <w:proofErr w:type="spellEnd"/>
      <w:r w:rsidRPr="00D11FD6">
        <w:rPr>
          <w:color w:val="000000" w:themeColor="text1"/>
        </w:rPr>
        <w:t xml:space="preserve"> аналитики позволит системному оператору Центральной энергосистемы Монголии решать ключевые задачи суточного планирования режимов: оптимизировать диспетчерские графики генерации ТЭЦ, снижая затраты на топливо до 4%; предотвращать перегрузки сетевых элементов через расчет потоков мощности с учетом прогноза ВИЭ; повышать точность балансировки нагрузки и генерации благодаря прогнозам на основе машинного обучения с погрешностью до 2%.</w:t>
      </w:r>
      <w:proofErr w:type="gramEnd"/>
    </w:p>
    <w:p w:rsidR="00D11FD6" w:rsidRPr="00D11FD6" w:rsidRDefault="00D11FD6" w:rsidP="00D11FD6">
      <w:pPr>
        <w:pStyle w:val="af5"/>
        <w:spacing w:before="60" w:beforeAutospacing="0" w:after="60" w:afterAutospacing="0"/>
        <w:jc w:val="both"/>
        <w:rPr>
          <w:color w:val="000000" w:themeColor="text1"/>
        </w:rPr>
      </w:pPr>
      <w:r w:rsidRPr="00D11FD6">
        <w:rPr>
          <w:color w:val="000000" w:themeColor="text1"/>
        </w:rPr>
        <w:t xml:space="preserve">По результатам диссертации опубликована научная статья в журнале «Электрические станции». В настоящее время производится реализация и апробация системы </w:t>
      </w:r>
      <w:proofErr w:type="spellStart"/>
      <w:r w:rsidRPr="00D11FD6">
        <w:rPr>
          <w:color w:val="000000" w:themeColor="text1"/>
        </w:rPr>
        <w:t>предиктивной</w:t>
      </w:r>
      <w:proofErr w:type="spellEnd"/>
      <w:r w:rsidRPr="00D11FD6">
        <w:rPr>
          <w:color w:val="000000" w:themeColor="text1"/>
        </w:rPr>
        <w:t xml:space="preserve"> аналитики в реальных условиях эксплуатации Центральной энергосистемы Монголии, в частности внедрение модулей прогнозирования электропотребления и оптимизации нормальных режимов на сутки вперед.  </w:t>
      </w:r>
    </w:p>
    <w:p w:rsidR="0005013E" w:rsidRPr="00D11FD6" w:rsidRDefault="005D073D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11F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bookmarkStart w:id="0" w:name="_GoBack"/>
      <w:bookmarkStart w:id="1" w:name="undefined"/>
      <w:bookmarkEnd w:id="0"/>
      <w:bookmarkEnd w:id="1"/>
      <w:r w:rsidRPr="00D11F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</w:t>
      </w:r>
    </w:p>
    <w:p w:rsidR="0005013E" w:rsidRDefault="005D073D">
      <w:pPr>
        <w:spacing w:line="57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05013E" w:rsidRDefault="005D073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Журналист НГТУ НЭТИ Виктория Мирошниченко,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is@nstu.ru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, +7-952-905-75-82</w:t>
      </w:r>
    </w:p>
    <w:p w:rsidR="0005013E" w:rsidRDefault="000501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5013E" w:rsidRDefault="005D073D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/>
      </w:tblPr>
      <w:tblGrid>
        <w:gridCol w:w="2552"/>
        <w:gridCol w:w="2977"/>
        <w:gridCol w:w="2694"/>
        <w:gridCol w:w="250"/>
      </w:tblGrid>
      <w:tr w:rsidR="0005013E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05013E" w:rsidRDefault="0005013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 w:rsidRPr="0005013E">
              <w:pict>
                <v:shape id="_x0000_s1037" type="#_x0000_t75" style="position:absolute;margin-left:0;margin-top:0;width:50pt;height:50pt;z-index: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1FD6">
              <w:pict>
                <v:shape id="_x0000_i1026" type="#_x0000_t75" style="width:12pt;height:12.7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proofErr w:type="spellStart"/>
              <w:r w:rsidR="005D073D">
                <w:rPr>
                  <w:rStyle w:val="ac"/>
                  <w:lang w:val="ru-RU"/>
                </w:rPr>
                <w:t>Яндекс</w:t>
              </w:r>
              <w:proofErr w:type="gramStart"/>
              <w:r w:rsidR="005D073D">
                <w:rPr>
                  <w:rStyle w:val="ac"/>
                  <w:lang w:val="ru-RU"/>
                </w:rPr>
                <w:t>.Д</w:t>
              </w:r>
              <w:proofErr w:type="gramEnd"/>
              <w:r w:rsidR="005D073D">
                <w:rPr>
                  <w:rStyle w:val="ac"/>
                  <w:lang w:val="ru-RU"/>
                </w:rPr>
                <w:t>зен</w:t>
              </w:r>
              <w:proofErr w:type="spellEnd"/>
            </w:hyperlink>
          </w:p>
          <w:p w:rsidR="0005013E" w:rsidRDefault="0005013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35" type="#_x0000_t75" style="position:absolute;margin-left:0;margin-top:0;width:50pt;height:50pt;z-index:3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1FD6" w:rsidRPr="0005013E">
              <w:rPr>
                <w:lang w:val="ru-RU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proofErr w:type="spellStart"/>
            <w:r w:rsidR="005D073D"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05013E" w:rsidRDefault="0005013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 w:rsidRPr="0005013E">
              <w:pict>
                <v:shape id="_x0000_s1033" type="#_x0000_t75" style="position:absolute;left:0;text-align:left;margin-left:0;margin-top:0;width:50pt;height:50pt;z-index:4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1FD6">
              <w:pict>
                <v:shape id="_x0000_i1028" type="#_x0000_t75" style="width:13.5pt;height:13.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proofErr w:type="spellStart"/>
              <w:r w:rsidR="005D073D">
                <w:rPr>
                  <w:rStyle w:val="ac"/>
                  <w:lang w:val="ru-RU"/>
                </w:rPr>
                <w:t>Телеграм</w:t>
              </w:r>
              <w:proofErr w:type="spellEnd"/>
            </w:hyperlink>
          </w:p>
          <w:p w:rsidR="0005013E" w:rsidRDefault="0005013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lang w:val="ru-RU"/>
              </w:rPr>
              <w:pict>
                <v:shape id="_x0000_s1031" type="#_x0000_t75" style="position:absolute;left:0;text-align:left;margin-left:0;margin-top:0;width:50pt;height:50pt;z-index:5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1FD6" w:rsidRPr="0005013E">
              <w:rPr>
                <w:lang w:val="ru-RU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5D073D">
                <w:rPr>
                  <w:rStyle w:val="ac"/>
                  <w:lang w:val="ru-RU"/>
                </w:rPr>
                <w:t>Фото и видео</w:t>
              </w:r>
            </w:hyperlink>
          </w:p>
          <w:p w:rsidR="0005013E" w:rsidRDefault="0005013E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05013E" w:rsidRDefault="0005013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29" type="#_x0000_t75" style="position:absolute;margin-left:0;margin-top:0;width:50pt;height:50pt;z-index: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1FD6" w:rsidRPr="0005013E">
              <w:rPr>
                <w:lang w:val="ru-RU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5D073D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05013E" w:rsidRDefault="0005013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pict>
                <v:shape id="_x0000_s1027" type="#_x0000_t75" style="position:absolute;margin-left:0;margin-top:0;width:50pt;height:50pt;z-index:7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1FD6" w:rsidRPr="0005013E">
              <w:rPr>
                <w:lang w:val="ru-RU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5D073D">
                <w:rPr>
                  <w:color w:val="0000FF"/>
                  <w:u w:val="single"/>
                  <w:lang w:val="ru-RU"/>
                </w:rPr>
                <w:t>Пресс</w:t>
              </w:r>
              <w:proofErr w:type="gramStart"/>
            </w:hyperlink>
            <w:r w:rsidR="005D073D">
              <w:rPr>
                <w:color w:val="0000FF"/>
                <w:u w:val="single"/>
                <w:lang w:val="ru-RU"/>
              </w:rPr>
              <w:t>-</w:t>
            </w:r>
            <w:proofErr w:type="gramEnd"/>
            <w:r w:rsidR="005D073D">
              <w:rPr>
                <w:color w:val="0000FF"/>
                <w:u w:val="single"/>
                <w:lang w:val="ru-RU"/>
              </w:rPr>
              <w:t>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05013E" w:rsidRDefault="0005013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5013E" w:rsidRDefault="0005013E"/>
    <w:sectPr w:rsidR="0005013E" w:rsidSect="0005013E">
      <w:pgSz w:w="11909" w:h="16834"/>
      <w:pgMar w:top="851" w:right="1440" w:bottom="851" w:left="1298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073D" w:rsidRDefault="005D073D">
      <w:pPr>
        <w:spacing w:line="240" w:lineRule="auto"/>
      </w:pPr>
      <w:r>
        <w:separator/>
      </w:r>
    </w:p>
  </w:endnote>
  <w:endnote w:type="continuationSeparator" w:id="0">
    <w:p w:rsidR="005D073D" w:rsidRDefault="005D073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073D" w:rsidRDefault="005D073D">
      <w:pPr>
        <w:spacing w:line="240" w:lineRule="auto"/>
      </w:pPr>
      <w:r>
        <w:separator/>
      </w:r>
    </w:p>
  </w:footnote>
  <w:footnote w:type="continuationSeparator" w:id="0">
    <w:p w:rsidR="005D073D" w:rsidRDefault="005D073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C22D40"/>
    <w:multiLevelType w:val="hybridMultilevel"/>
    <w:tmpl w:val="4E520A14"/>
    <w:lvl w:ilvl="0" w:tplc="EBB63B9C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1EEA3DC8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A34E7E6E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B5E82414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851AD2A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422AD274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2D88489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BC046852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7AB27ECA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1">
    <w:nsid w:val="27BD44A1"/>
    <w:multiLevelType w:val="hybridMultilevel"/>
    <w:tmpl w:val="32740522"/>
    <w:lvl w:ilvl="0" w:tplc="3EFCDA4A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E524381E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2592AB5C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5D10C830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4BEC053C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27A896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1F28A25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1A00DD56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CDD02864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2">
    <w:nsid w:val="28271BBC"/>
    <w:multiLevelType w:val="hybridMultilevel"/>
    <w:tmpl w:val="87DEF8F4"/>
    <w:lvl w:ilvl="0" w:tplc="70F4AA46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E4E23088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2DD48C9C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C60092D6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7F62786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A5E276CE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53DC709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96E41454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504280A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3">
    <w:nsid w:val="3296693A"/>
    <w:multiLevelType w:val="hybridMultilevel"/>
    <w:tmpl w:val="44E6953E"/>
    <w:lvl w:ilvl="0" w:tplc="F4BEA9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BA4D84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2BED86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8646BE5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2A1CD1A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C46A99A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07BAB2E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FDA40A3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2B166CA6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>
    <w:nsid w:val="3C401F44"/>
    <w:multiLevelType w:val="hybridMultilevel"/>
    <w:tmpl w:val="31E0E940"/>
    <w:lvl w:ilvl="0" w:tplc="FB5C85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8864E39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9D2C1A0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3184E6E4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5B8455D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9B5201E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43BA8370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C8D4131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B148CC7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>
    <w:nsid w:val="4F262386"/>
    <w:multiLevelType w:val="hybridMultilevel"/>
    <w:tmpl w:val="158AC2D8"/>
    <w:lvl w:ilvl="0" w:tplc="6A2C9B1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1" w:tplc="6DDAD254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2" w:tplc="930A89F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3" w:tplc="9B6E3854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4" w:tplc="506CA06A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5" w:tplc="713A205C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6" w:tplc="DF4022C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7" w:tplc="73DC52CE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8" w:tplc="35542FE2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</w:abstractNum>
  <w:abstractNum w:abstractNumId="6">
    <w:nsid w:val="6E631D35"/>
    <w:multiLevelType w:val="hybridMultilevel"/>
    <w:tmpl w:val="69D8EFD8"/>
    <w:lvl w:ilvl="0" w:tplc="FC12CD74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C5A1254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96E67486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A71A08B8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D1788468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F9E46B8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EEE459B6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2F14926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D610DDA6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7">
    <w:nsid w:val="743E49AC"/>
    <w:multiLevelType w:val="hybridMultilevel"/>
    <w:tmpl w:val="39A85686"/>
    <w:lvl w:ilvl="0" w:tplc="B6D6D1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4229E5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3B0F5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3A87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34E3F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31ED1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02E5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5C0BE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3DE26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6736081"/>
    <w:multiLevelType w:val="hybridMultilevel"/>
    <w:tmpl w:val="744AB490"/>
    <w:lvl w:ilvl="0" w:tplc="9A7C05D2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82100D1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B466391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EC562796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FD1CA250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81C27B28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2B40BEBE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19A6488C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AB78973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7CDC4F3E"/>
    <w:multiLevelType w:val="hybridMultilevel"/>
    <w:tmpl w:val="7E1A4BA8"/>
    <w:lvl w:ilvl="0" w:tplc="D5AEFF7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AF224D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9CFE3040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52248C7A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9272833E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6BC28524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1D3E2F28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78F4B0F6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71287CC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9"/>
  </w:num>
  <w:num w:numId="7">
    <w:abstractNumId w:val="1"/>
  </w:num>
  <w:num w:numId="8">
    <w:abstractNumId w:val="6"/>
  </w:num>
  <w:num w:numId="9">
    <w:abstractNumId w:val="7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013E"/>
    <w:rsid w:val="0005013E"/>
    <w:rsid w:val="005D073D"/>
    <w:rsid w:val="00D11F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5013E"/>
    <w:pPr>
      <w:spacing w:line="276" w:lineRule="auto"/>
    </w:pPr>
    <w:rPr>
      <w:sz w:val="22"/>
      <w:szCs w:val="22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013E"/>
    <w:pPr>
      <w:ind w:left="720"/>
      <w:contextualSpacing/>
    </w:pPr>
  </w:style>
  <w:style w:type="paragraph" w:styleId="a4">
    <w:name w:val="No Spacing"/>
    <w:uiPriority w:val="1"/>
    <w:qFormat/>
    <w:rsid w:val="0005013E"/>
    <w:rPr>
      <w:sz w:val="22"/>
      <w:szCs w:val="22"/>
      <w:lang/>
    </w:rPr>
  </w:style>
  <w:style w:type="paragraph" w:styleId="a5">
    <w:name w:val="Title"/>
    <w:basedOn w:val="a"/>
    <w:next w:val="a"/>
    <w:link w:val="a6"/>
    <w:uiPriority w:val="10"/>
    <w:rsid w:val="0005013E"/>
    <w:pPr>
      <w:keepNext/>
      <w:keepLines/>
      <w:spacing w:after="60"/>
    </w:pPr>
    <w:rPr>
      <w:rFonts w:cs="Times New Roman"/>
      <w:sz w:val="48"/>
      <w:szCs w:val="48"/>
      <w:lang/>
    </w:rPr>
  </w:style>
  <w:style w:type="character" w:customStyle="1" w:styleId="TitleChar">
    <w:name w:val="Title Char"/>
    <w:uiPriority w:val="10"/>
    <w:rsid w:val="0005013E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rsid w:val="0005013E"/>
    <w:pPr>
      <w:keepNext/>
      <w:keepLines/>
      <w:spacing w:after="320"/>
    </w:pPr>
    <w:rPr>
      <w:rFonts w:cs="Times New Roman"/>
      <w:sz w:val="24"/>
      <w:szCs w:val="24"/>
      <w:lang/>
    </w:rPr>
  </w:style>
  <w:style w:type="character" w:customStyle="1" w:styleId="SubtitleChar">
    <w:name w:val="Subtitle Char"/>
    <w:uiPriority w:val="11"/>
    <w:rsid w:val="0005013E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05013E"/>
    <w:pPr>
      <w:ind w:left="720" w:right="720"/>
    </w:pPr>
    <w:rPr>
      <w:rFonts w:cs="Times New Roman"/>
      <w:i/>
      <w:sz w:val="20"/>
      <w:szCs w:val="20"/>
      <w:lang/>
    </w:rPr>
  </w:style>
  <w:style w:type="character" w:customStyle="1" w:styleId="QuoteChar">
    <w:name w:val="Quote Char"/>
    <w:uiPriority w:val="29"/>
    <w:rsid w:val="0005013E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05013E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/>
    </w:rPr>
  </w:style>
  <w:style w:type="character" w:customStyle="1" w:styleId="IntenseQuoteChar">
    <w:name w:val="Intense Quote Char"/>
    <w:uiPriority w:val="30"/>
    <w:rsid w:val="0005013E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05013E"/>
    <w:pPr>
      <w:tabs>
        <w:tab w:val="center" w:pos="7143"/>
        <w:tab w:val="right" w:pos="14287"/>
      </w:tabs>
      <w:spacing w:line="240" w:lineRule="auto"/>
    </w:pPr>
  </w:style>
  <w:style w:type="paragraph" w:customStyle="1" w:styleId="Footer">
    <w:name w:val="Footer"/>
    <w:basedOn w:val="a"/>
    <w:link w:val="CaptionChar"/>
    <w:uiPriority w:val="99"/>
    <w:unhideWhenUsed/>
    <w:rsid w:val="0005013E"/>
    <w:pPr>
      <w:tabs>
        <w:tab w:val="center" w:pos="7143"/>
        <w:tab w:val="right" w:pos="14287"/>
      </w:tabs>
      <w:spacing w:line="240" w:lineRule="auto"/>
    </w:pPr>
  </w:style>
  <w:style w:type="paragraph" w:customStyle="1" w:styleId="Caption">
    <w:name w:val="Caption"/>
    <w:basedOn w:val="a"/>
    <w:next w:val="a"/>
    <w:uiPriority w:val="35"/>
    <w:semiHidden/>
    <w:unhideWhenUsed/>
    <w:qFormat/>
    <w:rsid w:val="0005013E"/>
    <w:rPr>
      <w:b/>
      <w:bCs/>
      <w:color w:val="4F81BD"/>
      <w:sz w:val="18"/>
      <w:szCs w:val="18"/>
    </w:rPr>
  </w:style>
  <w:style w:type="table" w:styleId="ab">
    <w:name w:val="Table Grid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uiPriority w:val="99"/>
    <w:unhideWhenUsed/>
    <w:rsid w:val="0005013E"/>
    <w:rPr>
      <w:color w:val="0000FF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05013E"/>
    <w:pPr>
      <w:spacing w:after="40" w:line="240" w:lineRule="auto"/>
    </w:pPr>
    <w:rPr>
      <w:rFonts w:cs="Times New Roman"/>
      <w:sz w:val="18"/>
      <w:szCs w:val="20"/>
      <w:lang/>
    </w:rPr>
  </w:style>
  <w:style w:type="character" w:customStyle="1" w:styleId="FootnoteTextChar">
    <w:name w:val="Footnote Text Char"/>
    <w:uiPriority w:val="99"/>
    <w:rsid w:val="0005013E"/>
    <w:rPr>
      <w:sz w:val="18"/>
    </w:rPr>
  </w:style>
  <w:style w:type="character" w:styleId="af">
    <w:name w:val="footnote reference"/>
    <w:uiPriority w:val="99"/>
    <w:unhideWhenUsed/>
    <w:rsid w:val="0005013E"/>
    <w:rPr>
      <w:vertAlign w:val="superscript"/>
    </w:rPr>
  </w:style>
  <w:style w:type="paragraph" w:styleId="af0">
    <w:name w:val="endnote text"/>
    <w:basedOn w:val="a"/>
    <w:link w:val="af1"/>
    <w:uiPriority w:val="99"/>
    <w:semiHidden/>
    <w:unhideWhenUsed/>
    <w:rsid w:val="0005013E"/>
    <w:pPr>
      <w:spacing w:line="240" w:lineRule="auto"/>
    </w:pPr>
    <w:rPr>
      <w:rFonts w:cs="Times New Roman"/>
      <w:sz w:val="20"/>
      <w:szCs w:val="20"/>
      <w:lang/>
    </w:rPr>
  </w:style>
  <w:style w:type="character" w:customStyle="1" w:styleId="EndnoteTextChar">
    <w:name w:val="Endnote Text Char"/>
    <w:uiPriority w:val="99"/>
    <w:rsid w:val="0005013E"/>
    <w:rPr>
      <w:sz w:val="20"/>
    </w:rPr>
  </w:style>
  <w:style w:type="character" w:styleId="af2">
    <w:name w:val="endnote reference"/>
    <w:uiPriority w:val="99"/>
    <w:semiHidden/>
    <w:unhideWhenUsed/>
    <w:rsid w:val="0005013E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05013E"/>
    <w:pPr>
      <w:spacing w:after="57"/>
    </w:pPr>
  </w:style>
  <w:style w:type="paragraph" w:styleId="21">
    <w:name w:val="toc 2"/>
    <w:basedOn w:val="a"/>
    <w:next w:val="a"/>
    <w:uiPriority w:val="39"/>
    <w:unhideWhenUsed/>
    <w:rsid w:val="0005013E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05013E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05013E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05013E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05013E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05013E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05013E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05013E"/>
    <w:pPr>
      <w:spacing w:after="57"/>
      <w:ind w:left="2268"/>
    </w:pPr>
  </w:style>
  <w:style w:type="paragraph" w:styleId="af3">
    <w:name w:val="TOC Heading"/>
    <w:uiPriority w:val="39"/>
    <w:unhideWhenUsed/>
    <w:rsid w:val="0005013E"/>
    <w:pPr>
      <w:spacing w:line="276" w:lineRule="auto"/>
    </w:pPr>
    <w:rPr>
      <w:sz w:val="22"/>
      <w:szCs w:val="22"/>
      <w:lang/>
    </w:rPr>
  </w:style>
  <w:style w:type="paragraph" w:styleId="af4">
    <w:name w:val="table of figures"/>
    <w:basedOn w:val="a"/>
    <w:next w:val="a"/>
    <w:uiPriority w:val="99"/>
    <w:unhideWhenUsed/>
    <w:rsid w:val="0005013E"/>
  </w:style>
  <w:style w:type="character" w:customStyle="1" w:styleId="Heading1Char">
    <w:name w:val="Heading 1 Char"/>
    <w:link w:val="Heading1"/>
    <w:uiPriority w:val="9"/>
    <w:rsid w:val="0005013E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link w:val="Heading2"/>
    <w:uiPriority w:val="9"/>
    <w:rsid w:val="0005013E"/>
    <w:rPr>
      <w:rFonts w:ascii="Arial" w:eastAsia="Arial" w:hAnsi="Arial" w:cs="Arial"/>
      <w:sz w:val="34"/>
    </w:rPr>
  </w:style>
  <w:style w:type="character" w:customStyle="1" w:styleId="Heading3Char">
    <w:name w:val="Heading 3 Char"/>
    <w:link w:val="Heading3"/>
    <w:uiPriority w:val="9"/>
    <w:rsid w:val="0005013E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link w:val="Heading4"/>
    <w:uiPriority w:val="9"/>
    <w:rsid w:val="0005013E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link w:val="Heading5"/>
    <w:uiPriority w:val="9"/>
    <w:rsid w:val="0005013E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link w:val="Heading6"/>
    <w:uiPriority w:val="9"/>
    <w:rsid w:val="0005013E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05013E"/>
    <w:pPr>
      <w:keepNext/>
      <w:keepLines/>
      <w:spacing w:before="320" w:after="200"/>
      <w:outlineLvl w:val="6"/>
    </w:pPr>
    <w:rPr>
      <w:rFonts w:cs="Times New Roman"/>
      <w:b/>
      <w:bCs/>
      <w:i/>
      <w:iCs/>
      <w:lang/>
    </w:rPr>
  </w:style>
  <w:style w:type="character" w:customStyle="1" w:styleId="Heading7Char">
    <w:name w:val="Heading 7 Char"/>
    <w:link w:val="Heading7"/>
    <w:uiPriority w:val="9"/>
    <w:rsid w:val="0005013E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05013E"/>
    <w:pPr>
      <w:keepNext/>
      <w:keepLines/>
      <w:spacing w:before="320" w:after="200"/>
      <w:outlineLvl w:val="7"/>
    </w:pPr>
    <w:rPr>
      <w:rFonts w:cs="Times New Roman"/>
      <w:i/>
      <w:iCs/>
      <w:lang/>
    </w:rPr>
  </w:style>
  <w:style w:type="character" w:customStyle="1" w:styleId="Heading8Char">
    <w:name w:val="Heading 8 Char"/>
    <w:link w:val="Heading8"/>
    <w:uiPriority w:val="9"/>
    <w:rsid w:val="0005013E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05013E"/>
    <w:pPr>
      <w:keepNext/>
      <w:keepLines/>
      <w:spacing w:before="320" w:after="200"/>
      <w:outlineLvl w:val="8"/>
    </w:pPr>
    <w:rPr>
      <w:rFonts w:cs="Times New Roman"/>
      <w:i/>
      <w:iCs/>
      <w:sz w:val="21"/>
      <w:szCs w:val="21"/>
      <w:lang/>
    </w:rPr>
  </w:style>
  <w:style w:type="character" w:customStyle="1" w:styleId="Heading9Char">
    <w:name w:val="Heading 9 Char"/>
    <w:link w:val="Heading9"/>
    <w:uiPriority w:val="9"/>
    <w:rsid w:val="0005013E"/>
    <w:rPr>
      <w:rFonts w:ascii="Arial" w:eastAsia="Arial" w:hAnsi="Arial" w:cs="Arial"/>
      <w:i/>
      <w:iCs/>
      <w:sz w:val="21"/>
      <w:szCs w:val="21"/>
    </w:rPr>
  </w:style>
  <w:style w:type="character" w:customStyle="1" w:styleId="a6">
    <w:name w:val="Название Знак"/>
    <w:link w:val="a5"/>
    <w:uiPriority w:val="10"/>
    <w:rsid w:val="0005013E"/>
    <w:rPr>
      <w:sz w:val="48"/>
      <w:szCs w:val="48"/>
    </w:rPr>
  </w:style>
  <w:style w:type="character" w:customStyle="1" w:styleId="a8">
    <w:name w:val="Подзаголовок Знак"/>
    <w:link w:val="a7"/>
    <w:uiPriority w:val="11"/>
    <w:rsid w:val="0005013E"/>
    <w:rPr>
      <w:sz w:val="24"/>
      <w:szCs w:val="24"/>
    </w:rPr>
  </w:style>
  <w:style w:type="character" w:customStyle="1" w:styleId="20">
    <w:name w:val="Цитата 2 Знак"/>
    <w:link w:val="2"/>
    <w:uiPriority w:val="29"/>
    <w:rsid w:val="0005013E"/>
    <w:rPr>
      <w:i/>
    </w:rPr>
  </w:style>
  <w:style w:type="character" w:customStyle="1" w:styleId="aa">
    <w:name w:val="Выделенная цитата Знак"/>
    <w:link w:val="a9"/>
    <w:uiPriority w:val="30"/>
    <w:rsid w:val="0005013E"/>
    <w:rPr>
      <w:i/>
    </w:rPr>
  </w:style>
  <w:style w:type="paragraph" w:customStyle="1" w:styleId="Header1">
    <w:name w:val="Header1"/>
    <w:basedOn w:val="a"/>
    <w:link w:val="HeaderChar"/>
    <w:uiPriority w:val="99"/>
    <w:unhideWhenUsed/>
    <w:rsid w:val="0005013E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  <w:rsid w:val="0005013E"/>
  </w:style>
  <w:style w:type="paragraph" w:customStyle="1" w:styleId="Footer1">
    <w:name w:val="Footer1"/>
    <w:basedOn w:val="a"/>
    <w:link w:val="CaptionChar"/>
    <w:uiPriority w:val="99"/>
    <w:unhideWhenUsed/>
    <w:rsid w:val="0005013E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link w:val="Footer1"/>
    <w:uiPriority w:val="99"/>
    <w:rsid w:val="0005013E"/>
  </w:style>
  <w:style w:type="paragraph" w:customStyle="1" w:styleId="Caption1">
    <w:name w:val="Caption1"/>
    <w:basedOn w:val="a"/>
    <w:next w:val="a"/>
    <w:uiPriority w:val="35"/>
    <w:semiHidden/>
    <w:unhideWhenUsed/>
    <w:qFormat/>
    <w:rsid w:val="0005013E"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  <w:rsid w:val="0005013E"/>
  </w:style>
  <w:style w:type="table" w:customStyle="1" w:styleId="TableGridLight">
    <w:name w:val="Table Grid Light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">
    <w:name w:val="Grid Table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">
    <w:name w:val="Grid Table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">
    <w:name w:val="Grid Table 4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basedOn w:val="a1"/>
    <w:uiPriority w:val="5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">
    <w:name w:val="Grid Table 5 Dark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">
    <w:name w:val="Grid Table 7 Colorful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">
    <w:name w:val="List Table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">
    <w:name w:val="List Table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">
    <w:name w:val="List Table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">
    <w:name w:val="List Table 5 Dark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">
    <w:name w:val="List Table 6 Colorful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">
    <w:name w:val="List Table 7 Colorful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basedOn w:val="a1"/>
    <w:uiPriority w:val="99"/>
    <w:rsid w:val="0005013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basedOn w:val="a1"/>
    <w:uiPriority w:val="99"/>
    <w:rsid w:val="0005013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e">
    <w:name w:val="Текст сноски Знак"/>
    <w:link w:val="ad"/>
    <w:uiPriority w:val="99"/>
    <w:rsid w:val="0005013E"/>
    <w:rPr>
      <w:sz w:val="18"/>
    </w:rPr>
  </w:style>
  <w:style w:type="character" w:customStyle="1" w:styleId="af1">
    <w:name w:val="Текст концевой сноски Знак"/>
    <w:link w:val="af0"/>
    <w:uiPriority w:val="99"/>
    <w:rsid w:val="0005013E"/>
    <w:rPr>
      <w:sz w:val="20"/>
    </w:rPr>
  </w:style>
  <w:style w:type="paragraph" w:customStyle="1" w:styleId="Heading1">
    <w:name w:val="Heading 1"/>
    <w:basedOn w:val="a"/>
    <w:next w:val="a"/>
    <w:link w:val="Heading1Char"/>
    <w:uiPriority w:val="9"/>
    <w:rsid w:val="0005013E"/>
    <w:pPr>
      <w:keepNext/>
      <w:keepLines/>
      <w:spacing w:before="400" w:after="120"/>
      <w:outlineLvl w:val="0"/>
    </w:pPr>
    <w:rPr>
      <w:rFonts w:cs="Times New Roman"/>
      <w:sz w:val="40"/>
      <w:szCs w:val="40"/>
      <w:lang/>
    </w:rPr>
  </w:style>
  <w:style w:type="paragraph" w:customStyle="1" w:styleId="Heading2">
    <w:name w:val="Heading 2"/>
    <w:basedOn w:val="a"/>
    <w:next w:val="a"/>
    <w:link w:val="Heading2Char"/>
    <w:uiPriority w:val="9"/>
    <w:rsid w:val="0005013E"/>
    <w:pPr>
      <w:keepNext/>
      <w:keepLines/>
      <w:spacing w:before="360" w:after="120"/>
      <w:outlineLvl w:val="1"/>
    </w:pPr>
    <w:rPr>
      <w:rFonts w:cs="Times New Roman"/>
      <w:sz w:val="34"/>
      <w:szCs w:val="20"/>
      <w:lang/>
    </w:rPr>
  </w:style>
  <w:style w:type="paragraph" w:customStyle="1" w:styleId="Heading3">
    <w:name w:val="Heading 3"/>
    <w:basedOn w:val="a"/>
    <w:next w:val="a"/>
    <w:link w:val="Heading3Char"/>
    <w:uiPriority w:val="9"/>
    <w:rsid w:val="0005013E"/>
    <w:pPr>
      <w:keepNext/>
      <w:keepLines/>
      <w:spacing w:before="320" w:after="80"/>
      <w:outlineLvl w:val="2"/>
    </w:pPr>
    <w:rPr>
      <w:rFonts w:cs="Times New Roman"/>
      <w:sz w:val="30"/>
      <w:szCs w:val="30"/>
      <w:lang/>
    </w:rPr>
  </w:style>
  <w:style w:type="paragraph" w:customStyle="1" w:styleId="Heading4">
    <w:name w:val="Heading 4"/>
    <w:basedOn w:val="a"/>
    <w:next w:val="a"/>
    <w:link w:val="Heading4Char"/>
    <w:uiPriority w:val="9"/>
    <w:rsid w:val="0005013E"/>
    <w:pPr>
      <w:keepNext/>
      <w:keepLines/>
      <w:spacing w:before="280" w:after="80"/>
      <w:outlineLvl w:val="3"/>
    </w:pPr>
    <w:rPr>
      <w:rFonts w:cs="Times New Roman"/>
      <w:b/>
      <w:bCs/>
      <w:sz w:val="26"/>
      <w:szCs w:val="26"/>
      <w:lang/>
    </w:rPr>
  </w:style>
  <w:style w:type="paragraph" w:customStyle="1" w:styleId="Heading5">
    <w:name w:val="Heading 5"/>
    <w:basedOn w:val="a"/>
    <w:next w:val="a"/>
    <w:link w:val="Heading5Char"/>
    <w:uiPriority w:val="9"/>
    <w:rsid w:val="0005013E"/>
    <w:pPr>
      <w:keepNext/>
      <w:keepLines/>
      <w:spacing w:before="240" w:after="80"/>
      <w:outlineLvl w:val="4"/>
    </w:pPr>
    <w:rPr>
      <w:rFonts w:cs="Times New Roman"/>
      <w:b/>
      <w:bCs/>
      <w:sz w:val="24"/>
      <w:szCs w:val="24"/>
      <w:lang/>
    </w:rPr>
  </w:style>
  <w:style w:type="paragraph" w:customStyle="1" w:styleId="Heading6">
    <w:name w:val="Heading 6"/>
    <w:basedOn w:val="a"/>
    <w:next w:val="a"/>
    <w:link w:val="Heading6Char"/>
    <w:uiPriority w:val="9"/>
    <w:rsid w:val="0005013E"/>
    <w:pPr>
      <w:keepNext/>
      <w:keepLines/>
      <w:spacing w:before="240" w:after="80"/>
      <w:outlineLvl w:val="5"/>
    </w:pPr>
    <w:rPr>
      <w:rFonts w:cs="Times New Roman"/>
      <w:b/>
      <w:bCs/>
      <w:lang/>
    </w:rPr>
  </w:style>
  <w:style w:type="table" w:customStyle="1" w:styleId="TableNormal">
    <w:name w:val="Table Normal"/>
    <w:rsid w:val="0005013E"/>
    <w:pPr>
      <w:spacing w:line="276" w:lineRule="auto"/>
    </w:pPr>
    <w:rPr>
      <w:sz w:val="22"/>
      <w:szCs w:val="22"/>
      <w:lang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Gen0">
    <w:name w:val="StGen0"/>
    <w:basedOn w:val="TableNormal"/>
    <w:rsid w:val="0005013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5">
    <w:name w:val="Normal (Web)"/>
    <w:basedOn w:val="a"/>
    <w:uiPriority w:val="99"/>
    <w:unhideWhenUsed/>
    <w:rsid w:val="00050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6">
    <w:name w:val="Strong"/>
    <w:uiPriority w:val="22"/>
    <w:qFormat/>
    <w:rsid w:val="0005013E"/>
    <w:rPr>
      <w:b/>
      <w:bCs/>
    </w:rPr>
  </w:style>
  <w:style w:type="character" w:styleId="af7">
    <w:name w:val="FollowedHyperlink"/>
    <w:uiPriority w:val="99"/>
    <w:semiHidden/>
    <w:unhideWhenUsed/>
    <w:rsid w:val="0005013E"/>
    <w:rPr>
      <w:color w:val="800080"/>
      <w:u w:val="single"/>
    </w:rPr>
  </w:style>
  <w:style w:type="paragraph" w:styleId="af8">
    <w:name w:val="Balloon Text"/>
    <w:basedOn w:val="a"/>
    <w:link w:val="af9"/>
    <w:uiPriority w:val="99"/>
    <w:semiHidden/>
    <w:unhideWhenUsed/>
    <w:rsid w:val="0005013E"/>
    <w:pPr>
      <w:spacing w:line="240" w:lineRule="auto"/>
    </w:pPr>
    <w:rPr>
      <w:rFonts w:ascii="Segoe UI" w:hAnsi="Segoe UI" w:cs="Times New Roman"/>
      <w:sz w:val="18"/>
      <w:szCs w:val="18"/>
      <w:lang/>
    </w:rPr>
  </w:style>
  <w:style w:type="character" w:customStyle="1" w:styleId="af9">
    <w:name w:val="Текст выноски Знак"/>
    <w:link w:val="af8"/>
    <w:uiPriority w:val="99"/>
    <w:semiHidden/>
    <w:rsid w:val="0005013E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05013E"/>
  </w:style>
  <w:style w:type="paragraph" w:customStyle="1" w:styleId="PStyle">
    <w:name w:val="PStyle"/>
    <w:uiPriority w:val="99"/>
    <w:rsid w:val="0005013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nil"/>
      <w:spacing w:after="200" w:line="276" w:lineRule="auto"/>
    </w:pPr>
  </w:style>
  <w:style w:type="character" w:customStyle="1" w:styleId="FStyle">
    <w:name w:val="FStyle"/>
    <w:uiPriority w:val="99"/>
    <w:rsid w:val="0005013E"/>
    <w:rPr>
      <w:rFonts w:ascii="Times New Roman" w:eastAsia="Times New Roman" w:hAnsi="Times New Roman" w:cs="Times New Roman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219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704</Words>
  <Characters>4017</Characters>
  <Application>Microsoft Office Word</Application>
  <DocSecurity>0</DocSecurity>
  <Lines>33</Lines>
  <Paragraphs>9</Paragraphs>
  <ScaleCrop>false</ScaleCrop>
  <Company>Reanimator Extreme Edition</Company>
  <LinksUpToDate>false</LinksUpToDate>
  <CharactersWithSpaces>4712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125</cp:revision>
  <dcterms:created xsi:type="dcterms:W3CDTF">2024-04-19T08:52:00Z</dcterms:created>
  <dcterms:modified xsi:type="dcterms:W3CDTF">2025-08-19T02:52:00Z</dcterms:modified>
  <cp:version>1048576</cp:version>
</cp:coreProperties>
</file>