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B92D23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B92D23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12</w:t>
      </w:r>
      <w:r w:rsidR="002C7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CA09BE" w:rsidRPr="00CA09BE" w:rsidRDefault="00512C62" w:rsidP="00B92D23">
      <w:pPr>
        <w:keepLines/>
        <w:spacing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92D23" w:rsidRPr="00B92D23" w:rsidRDefault="00B92D23" w:rsidP="00B92D2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2D23" w:rsidRPr="00B92D23" w:rsidRDefault="00B92D23" w:rsidP="00B92D23">
      <w:pPr>
        <w:pStyle w:val="afa"/>
        <w:spacing w:before="0" w:beforeAutospacing="0" w:after="0" w:afterAutospacing="0"/>
        <w:jc w:val="both"/>
      </w:pPr>
      <w:r w:rsidRPr="00B92D23">
        <w:rPr>
          <w:b/>
          <w:bCs/>
          <w:color w:val="000000"/>
        </w:rPr>
        <w:t>Студент НГТУ НЭТИ создает робота-ассистента для паралимпийской игры с мячом</w:t>
      </w:r>
    </w:p>
    <w:p w:rsidR="00B92D23" w:rsidRPr="00B92D23" w:rsidRDefault="00B92D23" w:rsidP="00B92D23">
      <w:pPr>
        <w:rPr>
          <w:rFonts w:ascii="Times New Roman" w:hAnsi="Times New Roman" w:cs="Times New Roman"/>
          <w:sz w:val="24"/>
          <w:szCs w:val="24"/>
        </w:rPr>
      </w:pPr>
    </w:p>
    <w:p w:rsidR="00B92D23" w:rsidRPr="00B92D23" w:rsidRDefault="00B92D23" w:rsidP="00B92D23">
      <w:pPr>
        <w:pStyle w:val="afa"/>
        <w:spacing w:before="0" w:beforeAutospacing="0" w:after="0" w:afterAutospacing="0"/>
        <w:jc w:val="both"/>
      </w:pPr>
      <w:r w:rsidRPr="00B92D23">
        <w:rPr>
          <w:b/>
          <w:bCs/>
          <w:color w:val="000000"/>
        </w:rPr>
        <w:t xml:space="preserve">Робота, который будет помогать спортсменам с ограниченными возможностями на тренировках по бочча, разрабатывает студент Новосибирского государственного технического университета НЭТИ. Проект получил </w:t>
      </w:r>
      <w:hyperlink r:id="rId8" w:history="1">
        <w:r w:rsidRPr="00B92D23">
          <w:rPr>
            <w:rStyle w:val="af"/>
            <w:b/>
            <w:bCs/>
            <w:color w:val="1155CC"/>
          </w:rPr>
          <w:t>грантовую поддержку в рамках конкурса «Студенческий стартап»</w:t>
        </w:r>
      </w:hyperlink>
      <w:r w:rsidRPr="00B92D23">
        <w:rPr>
          <w:b/>
          <w:bCs/>
          <w:color w:val="000000"/>
        </w:rPr>
        <w:t>. </w:t>
      </w:r>
    </w:p>
    <w:p w:rsidR="00B92D23" w:rsidRPr="00B92D23" w:rsidRDefault="00B92D23" w:rsidP="00B92D23">
      <w:pPr>
        <w:rPr>
          <w:rFonts w:ascii="Times New Roman" w:hAnsi="Times New Roman" w:cs="Times New Roman"/>
          <w:sz w:val="24"/>
          <w:szCs w:val="24"/>
        </w:rPr>
      </w:pPr>
    </w:p>
    <w:p w:rsidR="00B92D23" w:rsidRPr="00B92D23" w:rsidRDefault="00B92D23" w:rsidP="00B92D23">
      <w:pPr>
        <w:pStyle w:val="afa"/>
        <w:spacing w:before="0" w:beforeAutospacing="0" w:after="0" w:afterAutospacing="0"/>
        <w:jc w:val="both"/>
      </w:pPr>
      <w:r w:rsidRPr="00B92D23">
        <w:rPr>
          <w:color w:val="000000"/>
        </w:rPr>
        <w:t>Бочча — паралимпийский вид спорта, где игроки бросают кожаные мячи, стараясь расположить их как можно ближе к белому мячу-цели. После окончания серии бросков мячи остаются на поле и возникает необходимость доставлять их обратно игроку. Это накладывает определенные ограничения на проведение самостоятельных тренировок, потому что спортсмены в данной дисциплине — это люди с ограниченными возможностями, которым трудно передвигаться и поднимать мячи, отмечает студент факультета мехатроники и автоматизации НГТУ НЭТИ Ярослав Устименко.</w:t>
      </w:r>
    </w:p>
    <w:p w:rsidR="00B92D23" w:rsidRPr="00B92D23" w:rsidRDefault="00B92D23" w:rsidP="00B92D23">
      <w:pPr>
        <w:rPr>
          <w:rFonts w:ascii="Times New Roman" w:hAnsi="Times New Roman" w:cs="Times New Roman"/>
          <w:sz w:val="24"/>
          <w:szCs w:val="24"/>
        </w:rPr>
      </w:pPr>
    </w:p>
    <w:p w:rsidR="00B92D23" w:rsidRPr="00B92D23" w:rsidRDefault="00B92D23" w:rsidP="00B92D23">
      <w:pPr>
        <w:pStyle w:val="afa"/>
        <w:spacing w:before="0" w:beforeAutospacing="0" w:after="0" w:afterAutospacing="0"/>
        <w:jc w:val="both"/>
      </w:pPr>
      <w:r w:rsidRPr="00B92D23">
        <w:rPr>
          <w:color w:val="000000"/>
        </w:rPr>
        <w:t>По его словам, запрос на разработку робота-ассистента, который сможет решить проблему доступности одиночных тренировок, а также упростить тренировочный процесс по бочча, поступил от центра адаптивной физической культуры и спорта Новосибирской области. </w:t>
      </w:r>
    </w:p>
    <w:p w:rsidR="00B92D23" w:rsidRPr="00B92D23" w:rsidRDefault="00B92D23" w:rsidP="00B92D23">
      <w:pPr>
        <w:rPr>
          <w:rFonts w:ascii="Times New Roman" w:hAnsi="Times New Roman" w:cs="Times New Roman"/>
          <w:sz w:val="24"/>
          <w:szCs w:val="24"/>
        </w:rPr>
      </w:pPr>
    </w:p>
    <w:p w:rsidR="00B92D23" w:rsidRPr="00B92D23" w:rsidRDefault="00B92D23" w:rsidP="00B92D23">
      <w:pPr>
        <w:pStyle w:val="afa"/>
        <w:spacing w:before="0" w:beforeAutospacing="0" w:after="0" w:afterAutospacing="0"/>
        <w:jc w:val="both"/>
      </w:pPr>
      <w:r w:rsidRPr="00B92D23">
        <w:rPr>
          <w:color w:val="000000"/>
        </w:rPr>
        <w:t>«Цикл работы робота выглядит следующим образом: перед началом игры он располагается рядом со спортсменом; по окончании серии бросков при помощи голосового управления от игрока поступает команда на сбор и доставку мячей. Робот-ассистент, используя техническое зрение, находит мячи в пределах игрового поля  и собирает их в кейс. После того как все мячи собраны, он возвращается в выделенную зону выгрузки. Затем от пользователя поступает команда на поднятие кейса с мячами, механизм поднимается на заранее настроенную высоту, и в таком положении робот ожидает следующей команды», —  рассказал разработчик.</w:t>
      </w:r>
    </w:p>
    <w:p w:rsidR="00B92D23" w:rsidRPr="00B92D23" w:rsidRDefault="00B92D23" w:rsidP="00B92D23">
      <w:pPr>
        <w:rPr>
          <w:rFonts w:ascii="Times New Roman" w:hAnsi="Times New Roman" w:cs="Times New Roman"/>
          <w:sz w:val="24"/>
          <w:szCs w:val="24"/>
        </w:rPr>
      </w:pPr>
    </w:p>
    <w:p w:rsidR="00B92D23" w:rsidRPr="00B92D23" w:rsidRDefault="00B92D23" w:rsidP="00B92D23">
      <w:pPr>
        <w:pStyle w:val="afa"/>
        <w:spacing w:before="0" w:beforeAutospacing="0" w:after="0" w:afterAutospacing="0"/>
        <w:jc w:val="both"/>
      </w:pPr>
      <w:r w:rsidRPr="00B92D23">
        <w:rPr>
          <w:color w:val="000000"/>
        </w:rPr>
        <w:t>Робот-ассистент может применяться для индивидуальных тренировок по бочча как в</w:t>
      </w:r>
      <w:bookmarkStart w:id="0" w:name="_GoBack"/>
      <w:bookmarkEnd w:id="0"/>
      <w:r w:rsidRPr="00B92D23">
        <w:rPr>
          <w:color w:val="000000"/>
        </w:rPr>
        <w:t xml:space="preserve"> образовательных центрах, так и в домашних условиях.</w:t>
      </w:r>
    </w:p>
    <w:p w:rsidR="00B92D23" w:rsidRPr="00B92D23" w:rsidRDefault="00B92D23" w:rsidP="00B92D23">
      <w:pPr>
        <w:rPr>
          <w:rFonts w:ascii="Times New Roman" w:hAnsi="Times New Roman" w:cs="Times New Roman"/>
          <w:sz w:val="24"/>
          <w:szCs w:val="24"/>
        </w:rPr>
      </w:pPr>
    </w:p>
    <w:p w:rsidR="00B92D23" w:rsidRDefault="00B92D23" w:rsidP="00B92D23">
      <w:pPr>
        <w:pStyle w:val="afa"/>
        <w:spacing w:before="0" w:beforeAutospacing="0" w:after="0" w:afterAutospacing="0"/>
        <w:jc w:val="both"/>
        <w:rPr>
          <w:color w:val="000000"/>
        </w:rPr>
      </w:pPr>
      <w:r w:rsidRPr="00B92D23">
        <w:rPr>
          <w:color w:val="000000"/>
        </w:rPr>
        <w:t xml:space="preserve">На настоящий момент разработана 3D-модель, собран прототип робота, оснащенного подъемником, с действующими функциями дистанционного управления и сбора мячей. Были проведены проверки </w:t>
      </w:r>
      <w:r w:rsidRPr="00B92D23">
        <w:rPr>
          <w:color w:val="000000"/>
          <w:shd w:val="clear" w:color="auto" w:fill="FFFFFF"/>
        </w:rPr>
        <w:t xml:space="preserve">работоспособности </w:t>
      </w:r>
      <w:r w:rsidRPr="00B92D23">
        <w:rPr>
          <w:color w:val="000000"/>
        </w:rPr>
        <w:t>узлов, сейчас дорабатывается подъемное устройство. В дальнейшем планируется разработать автономную систему управления для робота и голосовой интерфейс для подачи команд от пользователя.</w:t>
      </w:r>
    </w:p>
    <w:p w:rsidR="00BB0C48" w:rsidRPr="00285986" w:rsidRDefault="00B92D23" w:rsidP="00B92D23">
      <w:pPr>
        <w:pStyle w:val="afa"/>
        <w:spacing w:before="0" w:beforeAutospacing="0" w:after="0" w:afterAutospacing="0"/>
        <w:jc w:val="both"/>
      </w:pPr>
      <w:r w:rsidRPr="00B92D23">
        <w:br/>
      </w:r>
      <w:r w:rsidR="00CA09BE" w:rsidRPr="00CA09BE">
        <w:br/>
      </w:r>
      <w:r w:rsidR="00512C62" w:rsidRPr="00285986">
        <w:rPr>
          <w:b/>
        </w:rPr>
        <w:t xml:space="preserve">Для СМИ: пресс-секретарь НГТУ НЭТИ Елена Танажко, +7 913-398-50-49 </w:t>
      </w:r>
      <w:r w:rsidR="00512C62" w:rsidRPr="00285986"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92D23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lastRenderedPageBreak/>
              <w:pict>
                <v:shape id="_x0000_i1026" type="#_x0000_t75" style="width:12pt;height:12.75pt;visibility:visible;mso-wrap-style:square">
                  <v:imagedata r:id="rId9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0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B92D23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1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92D23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2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3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B92D23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4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5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92D23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6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7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B92D23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9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FC8" w:rsidRDefault="000E7FC8">
      <w:pPr>
        <w:spacing w:line="240" w:lineRule="auto"/>
      </w:pPr>
      <w:r>
        <w:separator/>
      </w:r>
    </w:p>
  </w:endnote>
  <w:endnote w:type="continuationSeparator" w:id="0">
    <w:p w:rsidR="000E7FC8" w:rsidRDefault="000E7F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FC8" w:rsidRDefault="000E7FC8">
      <w:pPr>
        <w:spacing w:line="240" w:lineRule="auto"/>
      </w:pPr>
      <w:r>
        <w:separator/>
      </w:r>
    </w:p>
  </w:footnote>
  <w:footnote w:type="continuationSeparator" w:id="0">
    <w:p w:rsidR="000E7FC8" w:rsidRDefault="000E7F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0E7FC8"/>
    <w:rsid w:val="001977ED"/>
    <w:rsid w:val="00230913"/>
    <w:rsid w:val="00250669"/>
    <w:rsid w:val="00285986"/>
    <w:rsid w:val="002C7B6A"/>
    <w:rsid w:val="004D07B7"/>
    <w:rsid w:val="00512C62"/>
    <w:rsid w:val="00533173"/>
    <w:rsid w:val="005D1868"/>
    <w:rsid w:val="006B63AC"/>
    <w:rsid w:val="00841BCF"/>
    <w:rsid w:val="00850D1D"/>
    <w:rsid w:val="00B92D23"/>
    <w:rsid w:val="00BB0C48"/>
    <w:rsid w:val="00CA09BE"/>
    <w:rsid w:val="00CF2707"/>
    <w:rsid w:val="00D958D6"/>
    <w:rsid w:val="00DC0801"/>
    <w:rsid w:val="00F2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17F25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tu.ru/news/news_more?idnews=178342" TargetMode="External"/><Relationship Id="rId13" Type="http://schemas.openxmlformats.org/officeDocument/2006/relationships/hyperlink" Target="https://max.ru/id5404105174_biz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nstu.ru/media/foto_video" TargetMode="External"/><Relationship Id="rId10" Type="http://schemas.openxmlformats.org/officeDocument/2006/relationships/hyperlink" Target="https://dzen.ru/nstu_neti" TargetMode="External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161</cp:revision>
  <dcterms:created xsi:type="dcterms:W3CDTF">2024-04-19T08:52:00Z</dcterms:created>
  <dcterms:modified xsi:type="dcterms:W3CDTF">2026-10-12T03:56:00Z</dcterms:modified>
  <cp:version>1048576</cp:version>
</cp:coreProperties>
</file>